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5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55"/>
      </w:tblGrid>
      <w:tr w:rsidR="00030168" w:rsidRPr="00BB202C" w14:paraId="03E1372C" w14:textId="77777777" w:rsidTr="00030168">
        <w:trPr>
          <w:cantSplit/>
          <w:trHeight w:val="1306"/>
        </w:trPr>
        <w:tc>
          <w:tcPr>
            <w:tcW w:w="9455" w:type="dxa"/>
          </w:tcPr>
          <w:p w14:paraId="35501FE0" w14:textId="77777777" w:rsidR="00030168" w:rsidRPr="00BB202C" w:rsidRDefault="00063B3A" w:rsidP="00030168">
            <w:pPr>
              <w:ind w:right="253"/>
              <w:jc w:val="center"/>
              <w:rPr>
                <w:rFonts w:cs="Arial"/>
              </w:rPr>
            </w:pPr>
            <w:bookmarkStart w:id="0" w:name="_GoBack"/>
            <w:bookmarkEnd w:id="0"/>
            <w:r w:rsidRPr="00BB202C">
              <w:rPr>
                <w:rFonts w:cs="Arial"/>
                <w:noProof/>
                <w:lang w:eastAsia="sl-SI"/>
              </w:rPr>
              <w:drawing>
                <wp:inline distT="0" distB="0" distL="0" distR="0" wp14:anchorId="3FB0BD0B" wp14:editId="7A512888">
                  <wp:extent cx="1327785" cy="5727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E3B69B" w14:textId="77777777" w:rsidR="00601983" w:rsidRPr="00BB202C" w:rsidRDefault="00601983" w:rsidP="00601983">
            <w:pPr>
              <w:ind w:right="253"/>
              <w:rPr>
                <w:rFonts w:cs="Arial"/>
              </w:rPr>
            </w:pPr>
          </w:p>
        </w:tc>
      </w:tr>
      <w:tr w:rsidR="00030168" w:rsidRPr="00BB202C" w14:paraId="2872B163" w14:textId="77777777" w:rsidTr="00030168">
        <w:trPr>
          <w:cantSplit/>
          <w:trHeight w:val="898"/>
        </w:trPr>
        <w:tc>
          <w:tcPr>
            <w:tcW w:w="9455" w:type="dxa"/>
          </w:tcPr>
          <w:p w14:paraId="720E44CF" w14:textId="77777777" w:rsidR="00030168" w:rsidRPr="00BB202C" w:rsidRDefault="00030168" w:rsidP="00030168">
            <w:pPr>
              <w:pStyle w:val="Header"/>
              <w:ind w:right="253"/>
              <w:jc w:val="center"/>
              <w:rPr>
                <w:rFonts w:ascii="Arial" w:hAnsi="Arial" w:cs="Arial"/>
              </w:rPr>
            </w:pPr>
            <w:r w:rsidRPr="00BB202C">
              <w:rPr>
                <w:rFonts w:ascii="Arial" w:hAnsi="Arial" w:cs="Arial"/>
                <w:b/>
                <w:sz w:val="24"/>
                <w:szCs w:val="24"/>
              </w:rPr>
              <w:t>VPRAŠALNIK O ORGANIZACIJI, PROIZVODIH TER O ŽELENEM POSTOPKU OCENITVE USTREZNOSTI GLEDE N</w:t>
            </w:r>
            <w:r w:rsidR="002104C3" w:rsidRPr="00BB202C">
              <w:rPr>
                <w:rFonts w:ascii="Arial" w:hAnsi="Arial" w:cs="Arial"/>
                <w:b/>
                <w:sz w:val="24"/>
                <w:szCs w:val="24"/>
              </w:rPr>
              <w:t>A DIREKTIVO 93/42/EGS</w:t>
            </w:r>
            <w:r w:rsidRPr="00BB20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0268" w:rsidRPr="00BB202C">
              <w:rPr>
                <w:rFonts w:ascii="Arial" w:hAnsi="Arial" w:cs="Arial"/>
                <w:b/>
                <w:sz w:val="24"/>
                <w:szCs w:val="24"/>
              </w:rPr>
              <w:t xml:space="preserve">MDD* </w:t>
            </w:r>
            <w:r w:rsidRPr="00BB202C">
              <w:rPr>
                <w:rFonts w:ascii="Arial" w:hAnsi="Arial" w:cs="Arial"/>
                <w:b/>
                <w:sz w:val="24"/>
                <w:szCs w:val="24"/>
              </w:rPr>
              <w:t>O MEDICINSKIH PRIPOMOČKIH</w:t>
            </w:r>
          </w:p>
        </w:tc>
      </w:tr>
    </w:tbl>
    <w:p w14:paraId="530BE3ED" w14:textId="77777777" w:rsidR="00601983" w:rsidRPr="00BB202C" w:rsidRDefault="002104C3" w:rsidP="00560268">
      <w:pPr>
        <w:pStyle w:val="Header"/>
        <w:rPr>
          <w:rFonts w:ascii="Arial" w:hAnsi="Arial" w:cs="Arial"/>
          <w:sz w:val="18"/>
          <w:szCs w:val="18"/>
        </w:rPr>
      </w:pPr>
      <w:r w:rsidRPr="00BB202C">
        <w:rPr>
          <w:rFonts w:ascii="Arial" w:hAnsi="Arial" w:cs="Arial"/>
          <w:sz w:val="18"/>
          <w:szCs w:val="18"/>
        </w:rPr>
        <w:t>*Direktiva 93/42/EGS</w:t>
      </w:r>
      <w:r w:rsidR="00560268" w:rsidRPr="00BB202C">
        <w:rPr>
          <w:rFonts w:ascii="Arial" w:hAnsi="Arial" w:cs="Arial"/>
          <w:sz w:val="18"/>
          <w:szCs w:val="18"/>
        </w:rPr>
        <w:t xml:space="preserve"> </w:t>
      </w:r>
      <w:r w:rsidR="00762BB8" w:rsidRPr="00BB202C">
        <w:rPr>
          <w:rFonts w:ascii="Arial" w:hAnsi="Arial" w:cs="Arial"/>
          <w:sz w:val="18"/>
          <w:szCs w:val="18"/>
        </w:rPr>
        <w:t>o medicinskih pripomočkih</w:t>
      </w:r>
      <w:r w:rsidR="00560268" w:rsidRPr="00BB202C">
        <w:rPr>
          <w:rFonts w:ascii="Arial" w:hAnsi="Arial" w:cs="Arial"/>
          <w:sz w:val="18"/>
          <w:szCs w:val="18"/>
        </w:rPr>
        <w:t xml:space="preserve"> (MDD) z vsemi veljavnimi </w:t>
      </w:r>
      <w:r w:rsidR="00153382" w:rsidRPr="00BB202C">
        <w:rPr>
          <w:rFonts w:ascii="Arial" w:hAnsi="Arial" w:cs="Arial"/>
          <w:sz w:val="18"/>
          <w:szCs w:val="18"/>
        </w:rPr>
        <w:t>spremembami</w:t>
      </w:r>
      <w:r w:rsidR="00560268" w:rsidRPr="00BB202C">
        <w:rPr>
          <w:rFonts w:ascii="Arial" w:hAnsi="Arial" w:cs="Arial"/>
          <w:sz w:val="18"/>
          <w:szCs w:val="18"/>
        </w:rPr>
        <w:t xml:space="preserve"> in dopolnitvami (Direkti</w:t>
      </w:r>
      <w:r w:rsidRPr="00BB202C">
        <w:rPr>
          <w:rFonts w:ascii="Arial" w:hAnsi="Arial" w:cs="Arial"/>
          <w:sz w:val="18"/>
          <w:szCs w:val="18"/>
        </w:rPr>
        <w:t>va 2007/47/ES</w:t>
      </w:r>
      <w:r w:rsidR="00560268" w:rsidRPr="00BB202C">
        <w:rPr>
          <w:rFonts w:ascii="Arial" w:hAnsi="Arial" w:cs="Arial"/>
          <w:sz w:val="18"/>
          <w:szCs w:val="18"/>
        </w:rPr>
        <w:t>).</w:t>
      </w:r>
    </w:p>
    <w:p w14:paraId="0A33E773" w14:textId="77777777" w:rsidR="00204FF4" w:rsidRPr="00BB202C" w:rsidRDefault="00204FF4" w:rsidP="00A07D35">
      <w:pPr>
        <w:rPr>
          <w:rFonts w:ascii="Arial" w:hAnsi="Arial" w:cs="Arial"/>
          <w:b/>
          <w:sz w:val="18"/>
          <w:szCs w:val="18"/>
        </w:rPr>
      </w:pPr>
      <w:r w:rsidRPr="00BB202C">
        <w:rPr>
          <w:rFonts w:ascii="Arial" w:hAnsi="Arial" w:cs="Arial"/>
          <w:b/>
          <w:sz w:val="18"/>
          <w:szCs w:val="18"/>
        </w:rPr>
        <w:t xml:space="preserve">1. SPLOŠNO O ORGANIZACIJI – </w:t>
      </w:r>
      <w:r w:rsidR="00C91B57" w:rsidRPr="00BB202C">
        <w:rPr>
          <w:rFonts w:ascii="Arial" w:hAnsi="Arial" w:cs="Arial"/>
          <w:b/>
          <w:sz w:val="18"/>
          <w:szCs w:val="18"/>
        </w:rPr>
        <w:t>PROIZVAJALCU</w:t>
      </w:r>
      <w:r w:rsidR="00063B3A" w:rsidRPr="00BB202C">
        <w:rPr>
          <w:rFonts w:ascii="Arial" w:hAnsi="Arial" w:cs="Arial"/>
          <w:b/>
          <w:sz w:val="18"/>
          <w:szCs w:val="18"/>
        </w:rPr>
        <w:t xml:space="preserve"> IN/ALI POOBLAŠČENEM PREDSTAVNIKU</w:t>
      </w:r>
    </w:p>
    <w:p w14:paraId="0442CCEB" w14:textId="77777777" w:rsidR="00063B3A" w:rsidRPr="00BB202C" w:rsidRDefault="00063B3A" w:rsidP="00063B3A">
      <w:pPr>
        <w:rPr>
          <w:rFonts w:ascii="Arial" w:hAnsi="Arial" w:cs="Arial"/>
          <w:b/>
          <w:sz w:val="18"/>
          <w:szCs w:val="18"/>
        </w:rPr>
      </w:pPr>
      <w:r w:rsidRPr="00BB202C">
        <w:rPr>
          <w:rFonts w:ascii="Arial" w:hAnsi="Arial" w:cs="Arial"/>
          <w:b/>
          <w:sz w:val="18"/>
          <w:szCs w:val="18"/>
        </w:rPr>
        <w:t>a) PROIZVAJALEC</w:t>
      </w:r>
    </w:p>
    <w:tbl>
      <w:tblPr>
        <w:tblW w:w="928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7"/>
      </w:tblGrid>
      <w:tr w:rsidR="00063B3A" w:rsidRPr="00BB202C" w14:paraId="33016A3C" w14:textId="77777777" w:rsidTr="00A40B8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184F" w14:textId="77777777" w:rsidR="00063B3A" w:rsidRPr="00BB202C" w:rsidRDefault="00063B3A" w:rsidP="00A40B8E">
            <w:pPr>
              <w:pStyle w:val="footer-psl2"/>
              <w:tabs>
                <w:tab w:val="clear" w:pos="4680"/>
                <w:tab w:val="clear" w:pos="9360"/>
              </w:tabs>
              <w:spacing w:before="120" w:line="280" w:lineRule="atLeast"/>
              <w:ind w:right="253"/>
              <w:rPr>
                <w:rFonts w:ascii="Arial" w:hAnsi="Arial" w:cs="Arial"/>
                <w:smallCaps w:val="0"/>
                <w:szCs w:val="18"/>
                <w:lang w:val="sl-SI"/>
              </w:rPr>
            </w:pPr>
            <w:r w:rsidRPr="00BB202C">
              <w:rPr>
                <w:rFonts w:ascii="Arial" w:hAnsi="Arial" w:cs="Arial"/>
                <w:b/>
                <w:smallCaps w:val="0"/>
                <w:szCs w:val="18"/>
                <w:lang w:val="sl-SI"/>
              </w:rPr>
              <w:t>Naziv</w:t>
            </w:r>
            <w:r w:rsidRPr="00BB202C">
              <w:rPr>
                <w:rFonts w:ascii="Arial" w:hAnsi="Arial" w:cs="Arial"/>
                <w:smallCaps w:val="0"/>
                <w:szCs w:val="18"/>
                <w:lang w:val="sl-SI"/>
              </w:rPr>
              <w:t>:</w:t>
            </w:r>
          </w:p>
          <w:p w14:paraId="77FD465E" w14:textId="77777777" w:rsidR="00063B3A" w:rsidRPr="00BB202C" w:rsidRDefault="00063B3A" w:rsidP="00A40B8E">
            <w:pPr>
              <w:pStyle w:val="footer-psl2"/>
              <w:tabs>
                <w:tab w:val="clear" w:pos="4680"/>
                <w:tab w:val="clear" w:pos="9360"/>
                <w:tab w:val="right" w:leader="underscore" w:pos="9142"/>
              </w:tabs>
              <w:spacing w:before="120" w:line="280" w:lineRule="atLeast"/>
              <w:ind w:right="253"/>
              <w:rPr>
                <w:rFonts w:ascii="Arial" w:hAnsi="Arial" w:cs="Arial"/>
                <w:smallCaps w:val="0"/>
                <w:szCs w:val="18"/>
                <w:lang w:val="sl-SI"/>
              </w:rPr>
            </w:pPr>
            <w:r w:rsidRPr="00BB202C">
              <w:rPr>
                <w:rFonts w:ascii="Arial" w:hAnsi="Arial" w:cs="Arial"/>
                <w:smallCaps w:val="0"/>
                <w:szCs w:val="18"/>
                <w:lang w:val="sl-SI"/>
              </w:rPr>
              <w:tab/>
            </w:r>
          </w:p>
          <w:p w14:paraId="4A8182C7" w14:textId="77777777" w:rsidR="00063B3A" w:rsidRPr="00BB202C" w:rsidRDefault="00063B3A" w:rsidP="00A40B8E">
            <w:pPr>
              <w:pStyle w:val="footer-psl2"/>
              <w:tabs>
                <w:tab w:val="clear" w:pos="4680"/>
                <w:tab w:val="clear" w:pos="9360"/>
              </w:tabs>
              <w:spacing w:line="240" w:lineRule="auto"/>
              <w:ind w:right="253"/>
              <w:rPr>
                <w:rFonts w:ascii="Arial" w:hAnsi="Arial" w:cs="Arial"/>
                <w:smallCaps w:val="0"/>
                <w:szCs w:val="18"/>
                <w:lang w:val="sl-SI"/>
              </w:rPr>
            </w:pPr>
            <w:r w:rsidRPr="00BB202C">
              <w:rPr>
                <w:rFonts w:ascii="Arial" w:hAnsi="Arial" w:cs="Arial"/>
                <w:smallCaps w:val="0"/>
                <w:szCs w:val="18"/>
                <w:lang w:val="sl-SI"/>
              </w:rPr>
              <w:t>(Navedite skrajšan naziv kot je zapisan na registraciji organizacije na sodišču.)</w:t>
            </w:r>
          </w:p>
          <w:p w14:paraId="6582E53B" w14:textId="77777777" w:rsidR="00063B3A" w:rsidRPr="00BB202C" w:rsidRDefault="00063B3A" w:rsidP="00A40B8E">
            <w:pPr>
              <w:pStyle w:val="footer-psl2"/>
              <w:tabs>
                <w:tab w:val="clear" w:pos="4680"/>
                <w:tab w:val="clear" w:pos="9360"/>
                <w:tab w:val="right" w:leader="underscore" w:pos="9142"/>
              </w:tabs>
              <w:spacing w:before="120" w:line="280" w:lineRule="atLeast"/>
              <w:ind w:right="253"/>
              <w:rPr>
                <w:rFonts w:ascii="Arial" w:hAnsi="Arial" w:cs="Arial"/>
                <w:smallCaps w:val="0"/>
                <w:szCs w:val="18"/>
                <w:lang w:val="sl-SI"/>
              </w:rPr>
            </w:pPr>
            <w:r w:rsidRPr="00BB202C">
              <w:rPr>
                <w:rFonts w:ascii="Arial" w:hAnsi="Arial" w:cs="Arial"/>
                <w:smallCaps w:val="0"/>
                <w:szCs w:val="18"/>
                <w:lang w:val="sl-SI"/>
              </w:rPr>
              <w:tab/>
            </w:r>
          </w:p>
          <w:p w14:paraId="69A0F993" w14:textId="77777777" w:rsidR="00063B3A" w:rsidRPr="00BB202C" w:rsidRDefault="00063B3A" w:rsidP="00A40B8E">
            <w:pPr>
              <w:pStyle w:val="footer-psl2"/>
              <w:tabs>
                <w:tab w:val="clear" w:pos="4680"/>
                <w:tab w:val="clear" w:pos="9360"/>
              </w:tabs>
              <w:spacing w:before="120" w:line="280" w:lineRule="atLeast"/>
              <w:ind w:right="253"/>
              <w:rPr>
                <w:rFonts w:ascii="Arial" w:hAnsi="Arial" w:cs="Arial"/>
                <w:smallCaps w:val="0"/>
                <w:szCs w:val="18"/>
                <w:lang w:val="sl-SI"/>
              </w:rPr>
            </w:pPr>
            <w:r w:rsidRPr="00BB202C">
              <w:rPr>
                <w:rFonts w:ascii="Arial" w:hAnsi="Arial" w:cs="Arial"/>
                <w:smallCaps w:val="0"/>
                <w:szCs w:val="18"/>
                <w:lang w:val="sl-SI"/>
              </w:rPr>
              <w:t>(Ulica in hišna št., pošta, kraj)</w:t>
            </w:r>
          </w:p>
          <w:p w14:paraId="5F9360E1" w14:textId="77777777" w:rsidR="00063B3A" w:rsidRPr="00BB202C" w:rsidRDefault="00063B3A" w:rsidP="00A40B8E">
            <w:pPr>
              <w:pStyle w:val="footer-psl2"/>
              <w:tabs>
                <w:tab w:val="clear" w:pos="4680"/>
                <w:tab w:val="clear" w:pos="9360"/>
              </w:tabs>
              <w:spacing w:before="120" w:line="280" w:lineRule="atLeast"/>
              <w:ind w:right="253"/>
              <w:rPr>
                <w:rFonts w:ascii="Arial" w:hAnsi="Arial" w:cs="Arial"/>
                <w:smallCaps w:val="0"/>
                <w:szCs w:val="18"/>
                <w:lang w:val="sl-SI"/>
              </w:rPr>
            </w:pPr>
            <w:r w:rsidRPr="00BB202C">
              <w:rPr>
                <w:rFonts w:ascii="Arial" w:hAnsi="Arial" w:cs="Arial"/>
                <w:smallCaps w:val="0"/>
                <w:szCs w:val="18"/>
                <w:lang w:val="sl-SI"/>
              </w:rPr>
              <w:t xml:space="preserve">Direktor (Ime in priimek):____________________________________________________________________ </w:t>
            </w:r>
          </w:p>
          <w:p w14:paraId="33F887D5" w14:textId="77777777" w:rsidR="00063B3A" w:rsidRPr="00BB202C" w:rsidRDefault="00063B3A" w:rsidP="00A40B8E">
            <w:pPr>
              <w:pStyle w:val="footer-psl2"/>
              <w:tabs>
                <w:tab w:val="clear" w:pos="4680"/>
                <w:tab w:val="clear" w:pos="9360"/>
              </w:tabs>
              <w:spacing w:before="120" w:line="280" w:lineRule="atLeast"/>
              <w:ind w:right="253"/>
              <w:rPr>
                <w:rFonts w:ascii="Arial" w:hAnsi="Arial" w:cs="Arial"/>
                <w:smallCaps w:val="0"/>
                <w:szCs w:val="18"/>
                <w:lang w:val="sl-SI"/>
              </w:rPr>
            </w:pPr>
            <w:r w:rsidRPr="00BB202C">
              <w:rPr>
                <w:rFonts w:ascii="Arial" w:hAnsi="Arial" w:cs="Arial"/>
                <w:smallCaps w:val="0"/>
                <w:szCs w:val="18"/>
                <w:lang w:val="sl-SI"/>
              </w:rPr>
              <w:t>E-pošta direktorja:_________________________________________________________________________</w:t>
            </w:r>
          </w:p>
          <w:p w14:paraId="607FC607" w14:textId="77777777" w:rsidR="00063B3A" w:rsidRPr="00BB202C" w:rsidRDefault="00063B3A" w:rsidP="00A40B8E">
            <w:pPr>
              <w:pStyle w:val="footer-psl2"/>
              <w:tabs>
                <w:tab w:val="clear" w:pos="4680"/>
                <w:tab w:val="clear" w:pos="9360"/>
              </w:tabs>
              <w:spacing w:before="120" w:line="280" w:lineRule="atLeast"/>
              <w:ind w:right="253"/>
              <w:rPr>
                <w:rFonts w:ascii="Arial" w:hAnsi="Arial" w:cs="Arial"/>
                <w:smallCaps w:val="0"/>
                <w:szCs w:val="18"/>
                <w:lang w:val="sl-SI"/>
              </w:rPr>
            </w:pPr>
            <w:r w:rsidRPr="00BB202C">
              <w:rPr>
                <w:rFonts w:ascii="Arial" w:hAnsi="Arial" w:cs="Arial"/>
                <w:smallCaps w:val="0"/>
                <w:szCs w:val="18"/>
                <w:lang w:val="sl-SI"/>
              </w:rPr>
              <w:t>Kontaktna oseba (Ime in priimek):_____________________________________________________________</w:t>
            </w:r>
          </w:p>
          <w:p w14:paraId="20DCD79B" w14:textId="77777777" w:rsidR="00063B3A" w:rsidRPr="00BB202C" w:rsidRDefault="00063B3A" w:rsidP="00A40B8E">
            <w:pPr>
              <w:pStyle w:val="footer-psl2"/>
              <w:tabs>
                <w:tab w:val="clear" w:pos="4680"/>
                <w:tab w:val="clear" w:pos="9360"/>
                <w:tab w:val="left" w:leader="underscore" w:pos="773"/>
                <w:tab w:val="left" w:leader="underscore" w:pos="3041"/>
                <w:tab w:val="left" w:leader="underscore" w:pos="5876"/>
                <w:tab w:val="right" w:leader="underscore" w:pos="9142"/>
              </w:tabs>
              <w:spacing w:line="480" w:lineRule="auto"/>
              <w:ind w:right="253"/>
              <w:rPr>
                <w:rFonts w:ascii="Arial" w:hAnsi="Arial" w:cs="Arial"/>
                <w:smallCaps w:val="0"/>
                <w:szCs w:val="18"/>
                <w:lang w:val="sl-SI"/>
              </w:rPr>
            </w:pPr>
          </w:p>
          <w:p w14:paraId="53481FB6" w14:textId="77777777" w:rsidR="00063B3A" w:rsidRPr="00BB202C" w:rsidRDefault="00063B3A" w:rsidP="00A40B8E">
            <w:pPr>
              <w:pStyle w:val="footer-psl2"/>
              <w:tabs>
                <w:tab w:val="clear" w:pos="4680"/>
                <w:tab w:val="clear" w:pos="9360"/>
                <w:tab w:val="left" w:leader="underscore" w:pos="773"/>
                <w:tab w:val="left" w:leader="underscore" w:pos="3041"/>
                <w:tab w:val="left" w:leader="underscore" w:pos="5876"/>
                <w:tab w:val="right" w:leader="underscore" w:pos="9142"/>
              </w:tabs>
              <w:spacing w:line="480" w:lineRule="auto"/>
              <w:ind w:right="253"/>
              <w:rPr>
                <w:rFonts w:ascii="Arial" w:hAnsi="Arial" w:cs="Arial"/>
                <w:smallCaps w:val="0"/>
                <w:szCs w:val="18"/>
                <w:lang w:val="sl-SI"/>
              </w:rPr>
            </w:pPr>
            <w:r w:rsidRPr="00BB202C">
              <w:rPr>
                <w:rFonts w:ascii="Arial" w:hAnsi="Arial" w:cs="Arial"/>
                <w:smallCaps w:val="0"/>
                <w:szCs w:val="18"/>
                <w:lang w:val="sl-SI"/>
              </w:rPr>
              <w:t>Telefon:</w:t>
            </w:r>
            <w:r w:rsidRPr="00BB202C">
              <w:rPr>
                <w:rFonts w:ascii="Arial" w:hAnsi="Arial" w:cs="Arial"/>
                <w:smallCaps w:val="0"/>
                <w:szCs w:val="18"/>
                <w:lang w:val="sl-SI"/>
              </w:rPr>
              <w:tab/>
            </w:r>
            <w:r w:rsidRPr="00BB202C">
              <w:rPr>
                <w:rFonts w:ascii="Arial" w:hAnsi="Arial" w:cs="Arial"/>
                <w:smallCaps w:val="0"/>
                <w:szCs w:val="18"/>
                <w:lang w:val="sl-SI"/>
              </w:rPr>
              <w:tab/>
              <w:t xml:space="preserve"> Telefaks: </w:t>
            </w:r>
            <w:r w:rsidRPr="00BB202C">
              <w:rPr>
                <w:rFonts w:ascii="Arial" w:hAnsi="Arial" w:cs="Arial"/>
                <w:smallCaps w:val="0"/>
                <w:szCs w:val="18"/>
                <w:lang w:val="sl-SI"/>
              </w:rPr>
              <w:tab/>
              <w:t xml:space="preserve"> Davčna številka: </w:t>
            </w:r>
            <w:r w:rsidRPr="00BB202C">
              <w:rPr>
                <w:rFonts w:ascii="Arial" w:hAnsi="Arial" w:cs="Arial"/>
                <w:smallCaps w:val="0"/>
                <w:szCs w:val="18"/>
                <w:lang w:val="sl-SI"/>
              </w:rPr>
              <w:tab/>
            </w:r>
          </w:p>
          <w:p w14:paraId="10F5711F" w14:textId="77777777" w:rsidR="00063B3A" w:rsidRPr="00BB202C" w:rsidRDefault="00063B3A" w:rsidP="00A40B8E">
            <w:pPr>
              <w:pStyle w:val="footer-psl2"/>
              <w:tabs>
                <w:tab w:val="clear" w:pos="4680"/>
                <w:tab w:val="clear" w:pos="9360"/>
                <w:tab w:val="left" w:leader="underscore" w:pos="773"/>
                <w:tab w:val="left" w:leader="underscore" w:pos="3041"/>
                <w:tab w:val="left" w:leader="underscore" w:pos="5876"/>
                <w:tab w:val="right" w:leader="underscore" w:pos="9142"/>
              </w:tabs>
              <w:spacing w:line="480" w:lineRule="auto"/>
              <w:ind w:right="253"/>
              <w:rPr>
                <w:rFonts w:ascii="Arial" w:hAnsi="Arial" w:cs="Arial"/>
                <w:lang w:val="sl-SI"/>
              </w:rPr>
            </w:pPr>
            <w:r w:rsidRPr="00BB202C">
              <w:rPr>
                <w:rFonts w:ascii="Arial" w:hAnsi="Arial" w:cs="Arial"/>
                <w:smallCaps w:val="0"/>
                <w:szCs w:val="18"/>
                <w:lang w:val="sl-SI"/>
              </w:rPr>
              <w:t>E- pošta organizacije:</w:t>
            </w:r>
            <w:r w:rsidRPr="00BB202C">
              <w:rPr>
                <w:rFonts w:ascii="Arial" w:hAnsi="Arial" w:cs="Arial"/>
                <w:smallCaps w:val="0"/>
                <w:szCs w:val="18"/>
                <w:lang w:val="sl-SI"/>
              </w:rPr>
              <w:tab/>
              <w:t>_________Spletne strani</w:t>
            </w:r>
            <w:r w:rsidRPr="00BB202C">
              <w:rPr>
                <w:rFonts w:cs="Arial"/>
                <w:smallCaps w:val="0"/>
                <w:szCs w:val="18"/>
                <w:lang w:val="sl-SI"/>
              </w:rPr>
              <w:t>:</w:t>
            </w:r>
            <w:r w:rsidRPr="00BB202C">
              <w:rPr>
                <w:rFonts w:cs="Arial"/>
                <w:smallCaps w:val="0"/>
                <w:szCs w:val="18"/>
                <w:lang w:val="sl-SI"/>
              </w:rPr>
              <w:tab/>
              <w:t>_____________________________</w:t>
            </w:r>
          </w:p>
        </w:tc>
      </w:tr>
    </w:tbl>
    <w:p w14:paraId="58554D92" w14:textId="77777777" w:rsidR="00063B3A" w:rsidRPr="00BB202C" w:rsidRDefault="00063B3A" w:rsidP="00063B3A">
      <w:pPr>
        <w:spacing w:after="0"/>
        <w:rPr>
          <w:rFonts w:ascii="Arial" w:hAnsi="Arial" w:cs="Arial"/>
          <w:b/>
          <w:sz w:val="18"/>
          <w:szCs w:val="18"/>
        </w:rPr>
      </w:pPr>
    </w:p>
    <w:p w14:paraId="5B8DC8B5" w14:textId="77777777" w:rsidR="00063B3A" w:rsidRPr="00BB202C" w:rsidRDefault="00063B3A" w:rsidP="00063B3A">
      <w:pPr>
        <w:spacing w:after="0"/>
        <w:rPr>
          <w:rFonts w:ascii="Arial" w:hAnsi="Arial" w:cs="Arial"/>
          <w:b/>
          <w:sz w:val="18"/>
          <w:szCs w:val="18"/>
        </w:rPr>
      </w:pPr>
      <w:r w:rsidRPr="00BB202C">
        <w:rPr>
          <w:rFonts w:ascii="Arial" w:hAnsi="Arial" w:cs="Arial"/>
          <w:b/>
          <w:sz w:val="18"/>
          <w:szCs w:val="18"/>
        </w:rPr>
        <w:t>b) POOBLAŠČENI PREDSTAVNIK V EU</w:t>
      </w:r>
    </w:p>
    <w:p w14:paraId="6959AC75" w14:textId="77777777" w:rsidR="00063B3A" w:rsidRPr="00BB202C" w:rsidRDefault="00063B3A" w:rsidP="00063B3A">
      <w:pPr>
        <w:pStyle w:val="footer-psl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680"/>
          <w:tab w:val="clear" w:pos="9360"/>
        </w:tabs>
        <w:spacing w:before="120" w:line="280" w:lineRule="atLeast"/>
        <w:ind w:right="253"/>
        <w:rPr>
          <w:rFonts w:ascii="Arial" w:hAnsi="Arial" w:cs="Arial"/>
          <w:smallCaps w:val="0"/>
          <w:szCs w:val="18"/>
          <w:lang w:val="sl-SI"/>
        </w:rPr>
      </w:pPr>
      <w:r w:rsidRPr="00BB202C">
        <w:rPr>
          <w:rFonts w:ascii="Arial" w:hAnsi="Arial" w:cs="Arial"/>
          <w:b/>
          <w:smallCaps w:val="0"/>
          <w:szCs w:val="18"/>
          <w:lang w:val="sl-SI"/>
        </w:rPr>
        <w:t>Naziv</w:t>
      </w:r>
      <w:r w:rsidRPr="00BB202C">
        <w:rPr>
          <w:rFonts w:ascii="Arial" w:hAnsi="Arial" w:cs="Arial"/>
          <w:smallCaps w:val="0"/>
          <w:szCs w:val="18"/>
          <w:lang w:val="sl-SI"/>
        </w:rPr>
        <w:t>:</w:t>
      </w:r>
    </w:p>
    <w:p w14:paraId="3039E324" w14:textId="77777777" w:rsidR="00063B3A" w:rsidRPr="00BB202C" w:rsidRDefault="00063B3A" w:rsidP="00063B3A">
      <w:pPr>
        <w:pStyle w:val="footer-psl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680"/>
          <w:tab w:val="clear" w:pos="9360"/>
          <w:tab w:val="right" w:leader="underscore" w:pos="9142"/>
        </w:tabs>
        <w:spacing w:before="120" w:line="280" w:lineRule="atLeast"/>
        <w:ind w:right="253"/>
        <w:rPr>
          <w:rFonts w:ascii="Arial" w:hAnsi="Arial" w:cs="Arial"/>
          <w:smallCaps w:val="0"/>
          <w:szCs w:val="18"/>
          <w:lang w:val="sl-SI"/>
        </w:rPr>
      </w:pPr>
      <w:r w:rsidRPr="00BB202C">
        <w:rPr>
          <w:rFonts w:ascii="Arial" w:hAnsi="Arial" w:cs="Arial"/>
          <w:smallCaps w:val="0"/>
          <w:szCs w:val="18"/>
          <w:lang w:val="sl-SI"/>
        </w:rPr>
        <w:tab/>
      </w:r>
    </w:p>
    <w:p w14:paraId="37CB9F5D" w14:textId="77777777" w:rsidR="00063B3A" w:rsidRPr="00BB202C" w:rsidRDefault="00063B3A" w:rsidP="00063B3A">
      <w:pPr>
        <w:pStyle w:val="footer-psl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680"/>
          <w:tab w:val="clear" w:pos="9360"/>
        </w:tabs>
        <w:spacing w:line="240" w:lineRule="auto"/>
        <w:ind w:right="253"/>
        <w:rPr>
          <w:rFonts w:ascii="Arial" w:hAnsi="Arial" w:cs="Arial"/>
          <w:smallCaps w:val="0"/>
          <w:szCs w:val="18"/>
          <w:lang w:val="sl-SI"/>
        </w:rPr>
      </w:pPr>
      <w:r w:rsidRPr="00BB202C">
        <w:rPr>
          <w:rFonts w:ascii="Arial" w:hAnsi="Arial" w:cs="Arial"/>
          <w:smallCaps w:val="0"/>
          <w:szCs w:val="18"/>
          <w:lang w:val="sl-SI"/>
        </w:rPr>
        <w:t>(Navedite skrajšan naziv kot je zapisan na registraciji organizacije na sodišču.)</w:t>
      </w:r>
    </w:p>
    <w:p w14:paraId="19AD90F9" w14:textId="77777777" w:rsidR="00063B3A" w:rsidRPr="00BB202C" w:rsidRDefault="00063B3A" w:rsidP="00063B3A">
      <w:pPr>
        <w:pStyle w:val="footer-psl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680"/>
          <w:tab w:val="clear" w:pos="9360"/>
          <w:tab w:val="right" w:leader="underscore" w:pos="9142"/>
        </w:tabs>
        <w:spacing w:before="120" w:line="280" w:lineRule="atLeast"/>
        <w:ind w:right="253"/>
        <w:rPr>
          <w:rFonts w:ascii="Arial" w:hAnsi="Arial" w:cs="Arial"/>
          <w:smallCaps w:val="0"/>
          <w:szCs w:val="18"/>
          <w:lang w:val="sl-SI"/>
        </w:rPr>
      </w:pPr>
      <w:r w:rsidRPr="00BB202C">
        <w:rPr>
          <w:rFonts w:ascii="Arial" w:hAnsi="Arial" w:cs="Arial"/>
          <w:smallCaps w:val="0"/>
          <w:szCs w:val="18"/>
          <w:lang w:val="sl-SI"/>
        </w:rPr>
        <w:tab/>
      </w:r>
    </w:p>
    <w:p w14:paraId="329F604C" w14:textId="77777777" w:rsidR="00063B3A" w:rsidRPr="00BB202C" w:rsidRDefault="00063B3A" w:rsidP="00063B3A">
      <w:pPr>
        <w:pStyle w:val="footer-psl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680"/>
          <w:tab w:val="clear" w:pos="9360"/>
        </w:tabs>
        <w:spacing w:before="120" w:line="280" w:lineRule="atLeast"/>
        <w:ind w:right="253"/>
        <w:rPr>
          <w:rFonts w:ascii="Arial" w:hAnsi="Arial" w:cs="Arial"/>
          <w:smallCaps w:val="0"/>
          <w:szCs w:val="18"/>
          <w:lang w:val="sl-SI"/>
        </w:rPr>
      </w:pPr>
      <w:r w:rsidRPr="00BB202C">
        <w:rPr>
          <w:rFonts w:ascii="Arial" w:hAnsi="Arial" w:cs="Arial"/>
          <w:smallCaps w:val="0"/>
          <w:szCs w:val="18"/>
          <w:lang w:val="sl-SI"/>
        </w:rPr>
        <w:t>(Ulica in hišna št., pošta, kraj)</w:t>
      </w:r>
    </w:p>
    <w:p w14:paraId="273E1429" w14:textId="77777777" w:rsidR="009A3FC3" w:rsidRPr="00BB202C" w:rsidRDefault="009A3FC3" w:rsidP="00063B3A">
      <w:pPr>
        <w:pStyle w:val="footer-psl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680"/>
          <w:tab w:val="clear" w:pos="9360"/>
        </w:tabs>
        <w:spacing w:before="120" w:line="280" w:lineRule="atLeast"/>
        <w:ind w:right="253"/>
        <w:rPr>
          <w:rFonts w:ascii="Arial" w:hAnsi="Arial" w:cs="Arial"/>
          <w:smallCaps w:val="0"/>
          <w:szCs w:val="18"/>
          <w:lang w:val="sl-SI"/>
        </w:rPr>
      </w:pPr>
    </w:p>
    <w:p w14:paraId="1398267D" w14:textId="77777777" w:rsidR="009A3FC3" w:rsidRPr="00BB202C" w:rsidRDefault="009A3FC3" w:rsidP="00063B3A">
      <w:pPr>
        <w:pStyle w:val="footer-psl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680"/>
          <w:tab w:val="clear" w:pos="9360"/>
        </w:tabs>
        <w:spacing w:before="120" w:line="280" w:lineRule="atLeast"/>
        <w:ind w:right="253"/>
        <w:rPr>
          <w:rFonts w:ascii="Arial" w:hAnsi="Arial" w:cs="Arial"/>
          <w:smallCaps w:val="0"/>
          <w:szCs w:val="18"/>
          <w:lang w:val="sl-SI"/>
        </w:rPr>
      </w:pPr>
    </w:p>
    <w:p w14:paraId="4F0948B9" w14:textId="77777777" w:rsidR="00063B3A" w:rsidRPr="00BB202C" w:rsidRDefault="00063B3A" w:rsidP="00063B3A">
      <w:pPr>
        <w:rPr>
          <w:rFonts w:ascii="Arial" w:hAnsi="Arial" w:cs="Arial"/>
          <w:b/>
          <w:sz w:val="18"/>
          <w:szCs w:val="18"/>
        </w:rPr>
      </w:pPr>
    </w:p>
    <w:p w14:paraId="3237CDB4" w14:textId="77777777" w:rsidR="00A65E82" w:rsidRPr="00BB202C" w:rsidRDefault="00A65E82" w:rsidP="00063B3A">
      <w:pPr>
        <w:rPr>
          <w:rFonts w:ascii="Arial" w:hAnsi="Arial" w:cs="Arial"/>
          <w:b/>
          <w:sz w:val="18"/>
          <w:szCs w:val="18"/>
        </w:rPr>
      </w:pPr>
    </w:p>
    <w:p w14:paraId="21DB4CD5" w14:textId="77777777" w:rsidR="00A65E82" w:rsidRPr="00BB202C" w:rsidRDefault="00A65E82" w:rsidP="00063B3A">
      <w:pPr>
        <w:rPr>
          <w:rFonts w:ascii="Arial" w:hAnsi="Arial" w:cs="Arial"/>
          <w:b/>
          <w:sz w:val="18"/>
          <w:szCs w:val="18"/>
        </w:rPr>
      </w:pPr>
    </w:p>
    <w:p w14:paraId="751F4411" w14:textId="77777777" w:rsidR="00A65E82" w:rsidRPr="00BB202C" w:rsidRDefault="00A65E82" w:rsidP="00063B3A">
      <w:pPr>
        <w:rPr>
          <w:rFonts w:ascii="Arial" w:hAnsi="Arial" w:cs="Arial"/>
          <w:b/>
          <w:sz w:val="18"/>
          <w:szCs w:val="18"/>
        </w:rPr>
      </w:pPr>
    </w:p>
    <w:p w14:paraId="4B834553" w14:textId="77777777" w:rsidR="00A65E82" w:rsidRPr="00BB202C" w:rsidRDefault="00A65E82" w:rsidP="00063B3A">
      <w:pPr>
        <w:rPr>
          <w:rFonts w:ascii="Arial" w:hAnsi="Arial" w:cs="Arial"/>
          <w:b/>
          <w:sz w:val="18"/>
          <w:szCs w:val="18"/>
        </w:rPr>
      </w:pPr>
    </w:p>
    <w:p w14:paraId="06075274" w14:textId="77777777" w:rsidR="00A65E82" w:rsidRPr="00BB202C" w:rsidRDefault="00A65E82" w:rsidP="00063B3A">
      <w:pPr>
        <w:rPr>
          <w:rFonts w:ascii="Arial" w:hAnsi="Arial" w:cs="Arial"/>
          <w:b/>
          <w:sz w:val="18"/>
          <w:szCs w:val="18"/>
        </w:rPr>
      </w:pPr>
    </w:p>
    <w:p w14:paraId="61F2E2B0" w14:textId="77777777" w:rsidR="00601983" w:rsidRPr="00BB202C" w:rsidRDefault="00601983" w:rsidP="00A07D35">
      <w:pPr>
        <w:rPr>
          <w:rFonts w:ascii="Arial" w:hAnsi="Arial" w:cs="Arial"/>
          <w:b/>
          <w:sz w:val="18"/>
          <w:szCs w:val="18"/>
        </w:rPr>
      </w:pPr>
      <w:r w:rsidRPr="00BB202C">
        <w:rPr>
          <w:rFonts w:ascii="Arial" w:hAnsi="Arial" w:cs="Arial"/>
          <w:b/>
          <w:sz w:val="18"/>
          <w:szCs w:val="18"/>
        </w:rPr>
        <w:lastRenderedPageBreak/>
        <w:t>2. PODATKI O PROIZVAJALCU IN PROIZVAJALCIH/PROIZVODNIH MESTIH</w:t>
      </w:r>
      <w:r w:rsidR="0022385E" w:rsidRPr="00BB202C">
        <w:rPr>
          <w:rFonts w:ascii="Arial" w:hAnsi="Arial" w:cs="Arial"/>
          <w:b/>
          <w:sz w:val="18"/>
          <w:szCs w:val="18"/>
        </w:rPr>
        <w:t>/PODPOGODBENIKIH,</w:t>
      </w:r>
      <w:r w:rsidRPr="00BB202C">
        <w:rPr>
          <w:rFonts w:ascii="Arial" w:hAnsi="Arial" w:cs="Arial"/>
          <w:b/>
          <w:sz w:val="18"/>
          <w:szCs w:val="18"/>
        </w:rPr>
        <w:t xml:space="preserve"> POVEZANIH S PROIZVODI V POSTOPKU CERTIFICIRANJA:</w:t>
      </w:r>
    </w:p>
    <w:p w14:paraId="3DEF5CC5" w14:textId="77777777" w:rsidR="008B2DC3" w:rsidRPr="00BB202C" w:rsidRDefault="008B2DC3" w:rsidP="00A07D3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4140"/>
        <w:gridCol w:w="1440"/>
        <w:gridCol w:w="1107"/>
        <w:gridCol w:w="2084"/>
      </w:tblGrid>
      <w:tr w:rsidR="00450B80" w:rsidRPr="00BB202C" w14:paraId="78456497" w14:textId="77777777" w:rsidTr="005A1FCC">
        <w:trPr>
          <w:trHeight w:val="562"/>
        </w:trPr>
        <w:tc>
          <w:tcPr>
            <w:tcW w:w="468" w:type="dxa"/>
            <w:shd w:val="clear" w:color="auto" w:fill="F3F3F3"/>
          </w:tcPr>
          <w:p w14:paraId="22C6BB73" w14:textId="77777777" w:rsidR="00450B80" w:rsidRPr="00BB202C" w:rsidRDefault="00450B80" w:rsidP="007F5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4140" w:type="dxa"/>
            <w:shd w:val="clear" w:color="auto" w:fill="F3F3F3"/>
          </w:tcPr>
          <w:p w14:paraId="3D11E200" w14:textId="77777777" w:rsidR="00450B80" w:rsidRPr="00BB202C" w:rsidRDefault="00450B80" w:rsidP="007F5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Naziv in naslov</w:t>
            </w:r>
            <w:r w:rsidR="007F58A2" w:rsidRPr="00BB20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17EED1" w14:textId="77777777" w:rsidR="00450B80" w:rsidRPr="00BB202C" w:rsidRDefault="00450B80" w:rsidP="007F5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(</w:t>
            </w:r>
            <w:r w:rsidR="007F58A2" w:rsidRPr="00BB202C">
              <w:rPr>
                <w:rFonts w:ascii="Arial" w:hAnsi="Arial" w:cs="Arial"/>
                <w:sz w:val="18"/>
                <w:szCs w:val="18"/>
              </w:rPr>
              <w:t xml:space="preserve">proizvajalca, </w:t>
            </w:r>
            <w:r w:rsidRPr="00BB202C">
              <w:rPr>
                <w:rFonts w:ascii="Arial" w:hAnsi="Arial" w:cs="Arial"/>
                <w:sz w:val="18"/>
                <w:szCs w:val="18"/>
              </w:rPr>
              <w:t>proizvodnega mest</w:t>
            </w:r>
            <w:r w:rsidR="007F58A2" w:rsidRPr="00BB202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B202C">
              <w:rPr>
                <w:rFonts w:ascii="Arial" w:hAnsi="Arial" w:cs="Arial"/>
                <w:sz w:val="18"/>
                <w:szCs w:val="18"/>
              </w:rPr>
              <w:t>/</w:t>
            </w:r>
            <w:r w:rsidR="007F58A2" w:rsidRPr="00BB20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02C">
              <w:rPr>
                <w:rFonts w:ascii="Arial" w:hAnsi="Arial" w:cs="Arial"/>
                <w:sz w:val="18"/>
                <w:szCs w:val="18"/>
              </w:rPr>
              <w:t>lok</w:t>
            </w:r>
            <w:r w:rsidR="007F58A2" w:rsidRPr="00BB202C">
              <w:rPr>
                <w:rFonts w:ascii="Arial" w:hAnsi="Arial" w:cs="Arial"/>
                <w:sz w:val="18"/>
                <w:szCs w:val="18"/>
              </w:rPr>
              <w:t xml:space="preserve">acij proizvodnje, </w:t>
            </w:r>
            <w:proofErr w:type="spellStart"/>
            <w:r w:rsidR="007F58A2" w:rsidRPr="00BB202C">
              <w:rPr>
                <w:rFonts w:ascii="Arial" w:hAnsi="Arial" w:cs="Arial"/>
                <w:sz w:val="18"/>
                <w:szCs w:val="18"/>
              </w:rPr>
              <w:t>podpogodbenika</w:t>
            </w:r>
            <w:proofErr w:type="spellEnd"/>
            <w:r w:rsidRPr="00BB20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F3F3F3"/>
          </w:tcPr>
          <w:p w14:paraId="1B31B972" w14:textId="77777777" w:rsidR="00450B80" w:rsidRPr="00BB202C" w:rsidRDefault="00450B80" w:rsidP="007F5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Certifikati (če obstajajo)</w:t>
            </w:r>
          </w:p>
        </w:tc>
        <w:tc>
          <w:tcPr>
            <w:tcW w:w="1107" w:type="dxa"/>
            <w:shd w:val="clear" w:color="auto" w:fill="F3F3F3"/>
          </w:tcPr>
          <w:p w14:paraId="5DA40515" w14:textId="77777777" w:rsidR="00450B80" w:rsidRPr="00BB202C" w:rsidRDefault="00450B80" w:rsidP="005A1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Število zaposlenih</w:t>
            </w:r>
          </w:p>
        </w:tc>
        <w:tc>
          <w:tcPr>
            <w:tcW w:w="2084" w:type="dxa"/>
            <w:shd w:val="clear" w:color="auto" w:fill="F3F3F3"/>
          </w:tcPr>
          <w:p w14:paraId="7863D915" w14:textId="77777777" w:rsidR="007F58A2" w:rsidRPr="00BB202C" w:rsidRDefault="007F58A2" w:rsidP="007F5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P</w:t>
            </w:r>
            <w:r w:rsidR="00450B80" w:rsidRPr="00BB202C">
              <w:rPr>
                <w:rFonts w:ascii="Arial" w:hAnsi="Arial" w:cs="Arial"/>
                <w:sz w:val="18"/>
                <w:szCs w:val="18"/>
              </w:rPr>
              <w:t>roces, ki ga izvaja</w:t>
            </w:r>
          </w:p>
          <w:p w14:paraId="298BEE65" w14:textId="77777777" w:rsidR="00450B80" w:rsidRPr="00BB202C" w:rsidRDefault="007F58A2" w:rsidP="00450B8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202C">
              <w:rPr>
                <w:rFonts w:ascii="Arial" w:hAnsi="Arial" w:cs="Arial"/>
                <w:sz w:val="18"/>
                <w:szCs w:val="18"/>
              </w:rPr>
              <w:t>podpogodbenik</w:t>
            </w:r>
            <w:proofErr w:type="spellEnd"/>
            <w:r w:rsidR="00450B80" w:rsidRPr="00BB20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50B80" w:rsidRPr="00BB202C" w14:paraId="51A8728B" w14:textId="77777777" w:rsidTr="005A1FCC">
        <w:tc>
          <w:tcPr>
            <w:tcW w:w="9239" w:type="dxa"/>
            <w:gridSpan w:val="5"/>
          </w:tcPr>
          <w:p w14:paraId="1930F523" w14:textId="77777777" w:rsidR="00450B80" w:rsidRPr="00BB202C" w:rsidRDefault="00517AE1" w:rsidP="007F58A2">
            <w:pPr>
              <w:tabs>
                <w:tab w:val="left" w:pos="525"/>
              </w:tabs>
              <w:spacing w:before="120" w:after="120"/>
              <w:rPr>
                <w:rFonts w:cs="Arial"/>
                <w:lang w:val="hr-BA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D</w:t>
            </w:r>
            <w:r w:rsidR="003A2C35" w:rsidRPr="00BB202C">
              <w:rPr>
                <w:rFonts w:ascii="Arial" w:hAnsi="Arial" w:cs="Arial"/>
                <w:sz w:val="18"/>
                <w:szCs w:val="18"/>
              </w:rPr>
              <w:t>ruge lokacije</w:t>
            </w:r>
            <w:r w:rsidRPr="00BB202C">
              <w:rPr>
                <w:rFonts w:ascii="Arial" w:hAnsi="Arial" w:cs="Arial"/>
                <w:sz w:val="18"/>
                <w:szCs w:val="18"/>
              </w:rPr>
              <w:t xml:space="preserve"> proizvodnje</w:t>
            </w:r>
            <w:r w:rsidR="003A2C35" w:rsidRPr="00BB202C">
              <w:rPr>
                <w:rFonts w:ascii="Arial" w:hAnsi="Arial" w:cs="Arial"/>
                <w:sz w:val="18"/>
                <w:szCs w:val="18"/>
              </w:rPr>
              <w:t xml:space="preserve">, če proizvodnja ni na naslovu organizacije:         </w:t>
            </w:r>
            <w:r w:rsidR="00450B80"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B80"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="00450B80"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="00360320"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d</w:t>
            </w:r>
            <w:r w:rsidR="003A2C35"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a       </w:t>
            </w:r>
            <w:r w:rsidR="00450B80"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B80"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="00450B80"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="00450B80"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="003A2C35" w:rsidRPr="00BB202C">
              <w:rPr>
                <w:rFonts w:ascii="Arial" w:hAnsi="Arial" w:cs="Arial"/>
                <w:sz w:val="18"/>
                <w:szCs w:val="18"/>
                <w:lang w:val="hr-BA"/>
              </w:rPr>
              <w:t>ne</w:t>
            </w:r>
            <w:r w:rsidR="00450B80" w:rsidRPr="00BB202C">
              <w:rPr>
                <w:rFonts w:cs="Arial"/>
                <w:lang w:val="hr-BA"/>
              </w:rPr>
              <w:tab/>
            </w:r>
          </w:p>
          <w:p w14:paraId="0638F1FF" w14:textId="77777777" w:rsidR="00465D70" w:rsidRPr="00BB202C" w:rsidRDefault="00465D70" w:rsidP="007F58A2">
            <w:pPr>
              <w:tabs>
                <w:tab w:val="left" w:pos="525"/>
              </w:tabs>
              <w:spacing w:before="120" w:after="120"/>
              <w:rPr>
                <w:rFonts w:cs="Arial"/>
                <w:lang w:val="hr-BA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 xml:space="preserve">Podizvajalci :           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da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ab/>
              <w:t xml:space="preserve">      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ne</w:t>
            </w:r>
            <w:r w:rsidRPr="00BB202C">
              <w:rPr>
                <w:rFonts w:cs="Arial"/>
                <w:lang w:val="hr-BA"/>
              </w:rPr>
              <w:tab/>
            </w:r>
          </w:p>
        </w:tc>
      </w:tr>
      <w:tr w:rsidR="00465D70" w:rsidRPr="00BB202C" w14:paraId="7BE6404F" w14:textId="77777777" w:rsidTr="00BD2AED">
        <w:tc>
          <w:tcPr>
            <w:tcW w:w="9239" w:type="dxa"/>
            <w:gridSpan w:val="5"/>
          </w:tcPr>
          <w:p w14:paraId="463F0D19" w14:textId="77777777" w:rsidR="00465D70" w:rsidRPr="00BB202C" w:rsidRDefault="00465D70" w:rsidP="006F483F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 xml:space="preserve">                             Navesti lokacije proizvodnje:</w:t>
            </w:r>
          </w:p>
        </w:tc>
      </w:tr>
      <w:tr w:rsidR="00450B80" w:rsidRPr="00BB202C" w14:paraId="12113B5E" w14:textId="77777777" w:rsidTr="005A1FCC">
        <w:tc>
          <w:tcPr>
            <w:tcW w:w="468" w:type="dxa"/>
          </w:tcPr>
          <w:p w14:paraId="4B3E1ACC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40" w:type="dxa"/>
          </w:tcPr>
          <w:p w14:paraId="2896E6F1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026756E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1E73DA8C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</w:tcPr>
          <w:p w14:paraId="5D9401AD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B80" w:rsidRPr="00BB202C" w14:paraId="148BB53F" w14:textId="77777777" w:rsidTr="005A1FCC">
        <w:tc>
          <w:tcPr>
            <w:tcW w:w="468" w:type="dxa"/>
          </w:tcPr>
          <w:p w14:paraId="3A1F3FBE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40" w:type="dxa"/>
          </w:tcPr>
          <w:p w14:paraId="5BDD3782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0A76E1C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423819FD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</w:tcPr>
          <w:p w14:paraId="7D49D560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B80" w:rsidRPr="00BB202C" w14:paraId="2187129A" w14:textId="77777777" w:rsidTr="007F58A2">
        <w:tc>
          <w:tcPr>
            <w:tcW w:w="468" w:type="dxa"/>
            <w:tcBorders>
              <w:bottom w:val="single" w:sz="4" w:space="0" w:color="000000"/>
            </w:tcBorders>
          </w:tcPr>
          <w:p w14:paraId="4EB4DE9E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14:paraId="0BCD3E1A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BD411BB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</w:tcPr>
          <w:p w14:paraId="71B92C2A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bottom w:val="single" w:sz="4" w:space="0" w:color="000000"/>
            </w:tcBorders>
          </w:tcPr>
          <w:p w14:paraId="67E04369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B80" w:rsidRPr="00BB202C" w14:paraId="024E0251" w14:textId="77777777" w:rsidTr="00465D70"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55E1504C" w14:textId="77777777" w:rsidR="00465D70" w:rsidRPr="00BB202C" w:rsidRDefault="00465D70" w:rsidP="000710F6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 xml:space="preserve">                                    Navesti podizvajalce</w:t>
            </w:r>
            <w:r w:rsidR="00541F0B" w:rsidRPr="00BB202C">
              <w:rPr>
                <w:rFonts w:ascii="Arial" w:hAnsi="Arial" w:cs="Arial"/>
                <w:sz w:val="18"/>
                <w:szCs w:val="18"/>
              </w:rPr>
              <w:t>**</w:t>
            </w:r>
            <w:r w:rsidRPr="00BB202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FD24FD9" w14:textId="77777777" w:rsidR="00450B80" w:rsidRPr="00BB202C" w:rsidRDefault="00541F0B" w:rsidP="00465D70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BB202C">
              <w:rPr>
                <w:rFonts w:ascii="Arial" w:hAnsi="Arial" w:cs="Arial"/>
                <w:sz w:val="16"/>
                <w:szCs w:val="16"/>
              </w:rPr>
              <w:t>**</w:t>
            </w:r>
            <w:r w:rsidR="00FA3A26" w:rsidRPr="00BB202C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7F58A2" w:rsidRPr="00BB202C">
              <w:rPr>
                <w:rFonts w:ascii="Arial" w:hAnsi="Arial" w:cs="Arial"/>
                <w:i/>
                <w:sz w:val="16"/>
                <w:szCs w:val="16"/>
              </w:rPr>
              <w:t xml:space="preserve">rimeri procesov, ki jih izvaja podizvajalec: </w:t>
            </w:r>
            <w:r w:rsidR="00517AE1" w:rsidRPr="00BB202C">
              <w:rPr>
                <w:rFonts w:ascii="Arial" w:hAnsi="Arial" w:cs="Arial"/>
                <w:i/>
                <w:sz w:val="16"/>
                <w:szCs w:val="16"/>
              </w:rPr>
              <w:t>Načrtovanje in razvoj, Proizvodnja</w:t>
            </w:r>
            <w:r w:rsidR="00450B80" w:rsidRPr="00BB202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17AE1" w:rsidRPr="00BB202C">
              <w:rPr>
                <w:rFonts w:ascii="Arial" w:hAnsi="Arial" w:cs="Arial"/>
                <w:i/>
                <w:sz w:val="16"/>
                <w:szCs w:val="16"/>
              </w:rPr>
              <w:t>Pakiranje</w:t>
            </w:r>
            <w:r w:rsidR="00450B80" w:rsidRPr="00BB202C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r w:rsidR="00FA3A26" w:rsidRPr="00BB202C"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="00517AE1" w:rsidRPr="00BB202C">
              <w:rPr>
                <w:rFonts w:ascii="Arial" w:hAnsi="Arial" w:cs="Arial"/>
                <w:i/>
                <w:sz w:val="16"/>
                <w:szCs w:val="16"/>
              </w:rPr>
              <w:t xml:space="preserve">druževanje medicinskih pripomočkov </w:t>
            </w:r>
            <w:r w:rsidR="007F58A2" w:rsidRPr="00BB202C">
              <w:rPr>
                <w:rFonts w:ascii="Arial" w:hAnsi="Arial" w:cs="Arial"/>
                <w:i/>
                <w:sz w:val="16"/>
                <w:szCs w:val="16"/>
              </w:rPr>
              <w:t>v primeru Sistemov in Paketov, S</w:t>
            </w:r>
            <w:r w:rsidR="00517AE1" w:rsidRPr="00BB202C">
              <w:rPr>
                <w:rFonts w:ascii="Arial" w:hAnsi="Arial" w:cs="Arial"/>
                <w:i/>
                <w:sz w:val="16"/>
                <w:szCs w:val="16"/>
              </w:rPr>
              <w:t>terilizacija</w:t>
            </w:r>
            <w:r w:rsidR="00450B80" w:rsidRPr="00BB202C">
              <w:rPr>
                <w:rFonts w:ascii="Arial" w:hAnsi="Arial" w:cs="Arial"/>
                <w:i/>
                <w:sz w:val="16"/>
                <w:szCs w:val="16"/>
              </w:rPr>
              <w:t>….</w:t>
            </w:r>
          </w:p>
        </w:tc>
      </w:tr>
      <w:tr w:rsidR="00450B80" w:rsidRPr="00BB202C" w14:paraId="26A7A297" w14:textId="77777777" w:rsidTr="00465D70">
        <w:tc>
          <w:tcPr>
            <w:tcW w:w="468" w:type="dxa"/>
            <w:tcBorders>
              <w:top w:val="single" w:sz="4" w:space="0" w:color="auto"/>
            </w:tcBorders>
          </w:tcPr>
          <w:p w14:paraId="05BB7FAC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051D9D57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C29D162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4B5295CA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3A493CA0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B80" w:rsidRPr="00BB202C" w14:paraId="67595C83" w14:textId="77777777" w:rsidTr="005A1FCC">
        <w:tc>
          <w:tcPr>
            <w:tcW w:w="468" w:type="dxa"/>
          </w:tcPr>
          <w:p w14:paraId="081533E1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40" w:type="dxa"/>
          </w:tcPr>
          <w:p w14:paraId="3073FAFB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C704A85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2AE7BA44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</w:tcPr>
          <w:p w14:paraId="16E1968D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B80" w:rsidRPr="00BB202C" w14:paraId="6D5ADFF5" w14:textId="77777777" w:rsidTr="005A1FCC">
        <w:tc>
          <w:tcPr>
            <w:tcW w:w="468" w:type="dxa"/>
          </w:tcPr>
          <w:p w14:paraId="6A3EFDC1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0D99D219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11DBBA8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4CB50D2C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</w:tcPr>
          <w:p w14:paraId="58C73576" w14:textId="77777777" w:rsidR="00450B80" w:rsidRPr="00BB202C" w:rsidRDefault="00450B80" w:rsidP="005A1F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Y="82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063B3A" w:rsidRPr="00BB202C" w14:paraId="2FC36697" w14:textId="77777777" w:rsidTr="00063B3A">
        <w:trPr>
          <w:cantSplit/>
        </w:trPr>
        <w:tc>
          <w:tcPr>
            <w:tcW w:w="9212" w:type="dxa"/>
            <w:shd w:val="clear" w:color="auto" w:fill="auto"/>
          </w:tcPr>
          <w:p w14:paraId="524EB004" w14:textId="77777777" w:rsidR="00063B3A" w:rsidRPr="00BB202C" w:rsidRDefault="00063B3A" w:rsidP="00063B3A">
            <w:pPr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Uporabljena metoda / postopek sterilizacije (če je to relevantno):</w:t>
            </w:r>
          </w:p>
        </w:tc>
      </w:tr>
      <w:tr w:rsidR="00063B3A" w:rsidRPr="00BB202C" w14:paraId="169B14F4" w14:textId="77777777" w:rsidTr="00063B3A">
        <w:tc>
          <w:tcPr>
            <w:tcW w:w="9212" w:type="dxa"/>
            <w:shd w:val="clear" w:color="auto" w:fill="auto"/>
          </w:tcPr>
          <w:p w14:paraId="76438039" w14:textId="77777777" w:rsidR="00063B3A" w:rsidRPr="00BB202C" w:rsidRDefault="00063B3A" w:rsidP="00063B3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 xml:space="preserve">Para:             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da        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ne</w:t>
            </w:r>
          </w:p>
        </w:tc>
      </w:tr>
      <w:tr w:rsidR="00063B3A" w:rsidRPr="00BB202C" w14:paraId="76537008" w14:textId="77777777" w:rsidTr="00063B3A">
        <w:tc>
          <w:tcPr>
            <w:tcW w:w="9212" w:type="dxa"/>
            <w:shd w:val="clear" w:color="auto" w:fill="auto"/>
          </w:tcPr>
          <w:p w14:paraId="567F8D10" w14:textId="77777777" w:rsidR="00063B3A" w:rsidRPr="00BB202C" w:rsidRDefault="00063B3A" w:rsidP="00063B3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B202C">
              <w:rPr>
                <w:rFonts w:ascii="Arial" w:hAnsi="Arial" w:cs="Arial"/>
                <w:sz w:val="18"/>
                <w:szCs w:val="18"/>
              </w:rPr>
              <w:t>EtO</w:t>
            </w:r>
            <w:proofErr w:type="spellEnd"/>
            <w:r w:rsidRPr="00BB202C">
              <w:rPr>
                <w:rFonts w:ascii="Arial" w:hAnsi="Arial" w:cs="Arial"/>
                <w:sz w:val="18"/>
                <w:szCs w:val="18"/>
              </w:rPr>
              <w:t xml:space="preserve">:             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da       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ne</w:t>
            </w:r>
          </w:p>
        </w:tc>
      </w:tr>
      <w:tr w:rsidR="00063B3A" w:rsidRPr="00BB202C" w14:paraId="1B6901A5" w14:textId="77777777" w:rsidTr="00063B3A">
        <w:tc>
          <w:tcPr>
            <w:tcW w:w="9212" w:type="dxa"/>
            <w:shd w:val="clear" w:color="auto" w:fill="auto"/>
          </w:tcPr>
          <w:p w14:paraId="79FDDF36" w14:textId="77777777" w:rsidR="00063B3A" w:rsidRPr="00BB202C" w:rsidRDefault="00063B3A" w:rsidP="00063B3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 xml:space="preserve">Radiacija:             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da       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ne</w:t>
            </w:r>
          </w:p>
        </w:tc>
      </w:tr>
    </w:tbl>
    <w:p w14:paraId="2670E77E" w14:textId="77777777" w:rsidR="00912684" w:rsidRPr="00BB202C" w:rsidRDefault="00912684" w:rsidP="00912684">
      <w:pPr>
        <w:spacing w:after="0"/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63B3A" w:rsidRPr="00BB202C" w14:paraId="0961F777" w14:textId="77777777" w:rsidTr="00063B3A">
        <w:tc>
          <w:tcPr>
            <w:tcW w:w="9212" w:type="dxa"/>
            <w:shd w:val="clear" w:color="auto" w:fill="F3F3F3"/>
          </w:tcPr>
          <w:p w14:paraId="546D8A5D" w14:textId="77777777" w:rsidR="00063B3A" w:rsidRPr="00BB202C" w:rsidRDefault="00063B3A" w:rsidP="00063B3A">
            <w:pPr>
              <w:spacing w:before="54" w:after="66"/>
              <w:rPr>
                <w:rFonts w:ascii="Arial" w:hAnsi="Arial" w:cs="Arial"/>
                <w:b/>
                <w:sz w:val="18"/>
                <w:szCs w:val="18"/>
              </w:rPr>
            </w:pPr>
            <w:r w:rsidRPr="00BB202C">
              <w:rPr>
                <w:rFonts w:ascii="Arial" w:hAnsi="Arial" w:cs="Arial"/>
                <w:b/>
                <w:sz w:val="18"/>
                <w:szCs w:val="18"/>
              </w:rPr>
              <w:t>Priložite morebitno informativno gradivo o vaši organizaciji (osebna izkaznica, letno poročilo, prodajni katalog, ...)</w:t>
            </w:r>
          </w:p>
        </w:tc>
      </w:tr>
    </w:tbl>
    <w:p w14:paraId="0E5F565E" w14:textId="77777777" w:rsidR="006D56C2" w:rsidRPr="00BB202C" w:rsidRDefault="006D56C2" w:rsidP="00912684">
      <w:pPr>
        <w:spacing w:after="0"/>
        <w:rPr>
          <w:vanish/>
        </w:rPr>
      </w:pPr>
    </w:p>
    <w:p w14:paraId="7A810838" w14:textId="77777777" w:rsidR="006B0E61" w:rsidRPr="00BB202C" w:rsidRDefault="006B0E61" w:rsidP="007E6D04">
      <w:pPr>
        <w:spacing w:after="0"/>
        <w:rPr>
          <w:rFonts w:ascii="Arial" w:hAnsi="Arial" w:cs="Arial"/>
          <w:b/>
          <w:sz w:val="18"/>
          <w:szCs w:val="18"/>
        </w:rPr>
      </w:pPr>
    </w:p>
    <w:p w14:paraId="432555C3" w14:textId="77777777" w:rsidR="006B0E61" w:rsidRPr="00BB202C" w:rsidRDefault="006B0E61" w:rsidP="007E6D04">
      <w:pPr>
        <w:spacing w:after="0"/>
        <w:rPr>
          <w:rFonts w:ascii="Arial" w:hAnsi="Arial" w:cs="Arial"/>
          <w:b/>
          <w:sz w:val="18"/>
          <w:szCs w:val="18"/>
        </w:rPr>
      </w:pPr>
    </w:p>
    <w:p w14:paraId="0A57F8C7" w14:textId="77777777" w:rsidR="00C61D91" w:rsidRPr="00BB202C" w:rsidRDefault="0022385E" w:rsidP="007E6D04">
      <w:pPr>
        <w:spacing w:after="0"/>
        <w:rPr>
          <w:rFonts w:ascii="Arial" w:hAnsi="Arial" w:cs="Arial"/>
          <w:b/>
          <w:sz w:val="18"/>
          <w:szCs w:val="18"/>
        </w:rPr>
      </w:pPr>
      <w:r w:rsidRPr="00BB202C">
        <w:rPr>
          <w:rFonts w:ascii="Arial" w:hAnsi="Arial" w:cs="Arial"/>
          <w:b/>
          <w:sz w:val="18"/>
          <w:szCs w:val="18"/>
        </w:rPr>
        <w:t>3</w:t>
      </w:r>
      <w:r w:rsidR="008B574D" w:rsidRPr="00BB202C">
        <w:rPr>
          <w:rFonts w:ascii="Arial" w:hAnsi="Arial" w:cs="Arial"/>
          <w:b/>
          <w:sz w:val="18"/>
          <w:szCs w:val="18"/>
        </w:rPr>
        <w:t xml:space="preserve">. </w:t>
      </w:r>
      <w:r w:rsidR="00C61D91" w:rsidRPr="00BB202C">
        <w:rPr>
          <w:rFonts w:ascii="Arial" w:hAnsi="Arial" w:cs="Arial"/>
          <w:b/>
          <w:sz w:val="18"/>
          <w:szCs w:val="18"/>
        </w:rPr>
        <w:t>PROIZVODI ZAJETI</w:t>
      </w:r>
      <w:r w:rsidR="008B574D" w:rsidRPr="00BB202C">
        <w:rPr>
          <w:rFonts w:ascii="Arial" w:hAnsi="Arial" w:cs="Arial"/>
          <w:b/>
          <w:sz w:val="18"/>
          <w:szCs w:val="18"/>
        </w:rPr>
        <w:t xml:space="preserve"> V OBSEG </w:t>
      </w:r>
      <w:r w:rsidR="00063105" w:rsidRPr="00BB202C">
        <w:rPr>
          <w:rFonts w:ascii="Arial" w:hAnsi="Arial" w:cs="Arial"/>
          <w:b/>
          <w:sz w:val="18"/>
          <w:szCs w:val="18"/>
        </w:rPr>
        <w:t>CERTIFICIRANJA:</w:t>
      </w:r>
    </w:p>
    <w:p w14:paraId="6BEFA316" w14:textId="77777777" w:rsidR="007E6D04" w:rsidRPr="00BB202C" w:rsidRDefault="007E6D04" w:rsidP="00A07D35">
      <w:pPr>
        <w:rPr>
          <w:rFonts w:ascii="Arial" w:hAnsi="Arial" w:cs="Arial"/>
          <w:sz w:val="18"/>
          <w:szCs w:val="18"/>
        </w:rPr>
      </w:pPr>
      <w:r w:rsidRPr="00BB202C">
        <w:rPr>
          <w:rFonts w:ascii="Arial" w:hAnsi="Arial" w:cs="Arial"/>
          <w:sz w:val="18"/>
          <w:szCs w:val="18"/>
        </w:rPr>
        <w:t xml:space="preserve">(relevantno v zvezi z izdajo </w:t>
      </w:r>
      <w:r w:rsidR="000E67C1" w:rsidRPr="00BB202C">
        <w:rPr>
          <w:rFonts w:ascii="Arial" w:hAnsi="Arial" w:cs="Arial"/>
          <w:sz w:val="18"/>
          <w:szCs w:val="18"/>
        </w:rPr>
        <w:t>E</w:t>
      </w:r>
      <w:r w:rsidR="002104C3" w:rsidRPr="00BB202C">
        <w:rPr>
          <w:rFonts w:ascii="Arial" w:hAnsi="Arial" w:cs="Arial"/>
          <w:sz w:val="18"/>
          <w:szCs w:val="18"/>
        </w:rPr>
        <w:t>S</w:t>
      </w:r>
      <w:r w:rsidRPr="00BB202C">
        <w:rPr>
          <w:rFonts w:ascii="Arial" w:hAnsi="Arial" w:cs="Arial"/>
          <w:sz w:val="18"/>
          <w:szCs w:val="18"/>
        </w:rPr>
        <w:t xml:space="preserve"> certifikata)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3780"/>
        <w:gridCol w:w="1800"/>
        <w:gridCol w:w="1620"/>
        <w:gridCol w:w="1544"/>
      </w:tblGrid>
      <w:tr w:rsidR="00853662" w:rsidRPr="00BB202C" w14:paraId="1A9C8EF2" w14:textId="77777777" w:rsidTr="007C7D72">
        <w:trPr>
          <w:trHeight w:val="662"/>
        </w:trPr>
        <w:tc>
          <w:tcPr>
            <w:tcW w:w="468" w:type="dxa"/>
            <w:vMerge w:val="restart"/>
            <w:shd w:val="clear" w:color="auto" w:fill="F3F3F3"/>
            <w:vAlign w:val="center"/>
          </w:tcPr>
          <w:p w14:paraId="6350770E" w14:textId="77777777" w:rsidR="00853662" w:rsidRPr="00BB202C" w:rsidRDefault="00853662" w:rsidP="007C7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3780" w:type="dxa"/>
            <w:vMerge w:val="restart"/>
            <w:shd w:val="clear" w:color="auto" w:fill="F3F3F3"/>
            <w:vAlign w:val="center"/>
          </w:tcPr>
          <w:p w14:paraId="20F43BDD" w14:textId="77777777" w:rsidR="00853662" w:rsidRPr="00BB202C" w:rsidRDefault="00B06E80" w:rsidP="007C7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Kategorija proizvoda /ime proizvoda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4A956B7" w14:textId="77777777" w:rsidR="00853662" w:rsidRPr="00BB202C" w:rsidRDefault="00853662" w:rsidP="007C7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Opomba*</w:t>
            </w:r>
          </w:p>
        </w:tc>
        <w:tc>
          <w:tcPr>
            <w:tcW w:w="3164" w:type="dxa"/>
            <w:gridSpan w:val="2"/>
            <w:shd w:val="clear" w:color="auto" w:fill="F3F3F3"/>
          </w:tcPr>
          <w:p w14:paraId="7F70849E" w14:textId="77777777" w:rsidR="00853662" w:rsidRPr="00BB202C" w:rsidRDefault="00A07D35" w:rsidP="009B3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 xml:space="preserve">Razvrstitev </w:t>
            </w:r>
            <w:r w:rsidR="00853662" w:rsidRPr="00BB202C">
              <w:rPr>
                <w:rFonts w:ascii="Arial" w:hAnsi="Arial" w:cs="Arial"/>
                <w:sz w:val="18"/>
                <w:szCs w:val="18"/>
              </w:rPr>
              <w:t>v skladu z dodatkom IX direktive 93/42/</w:t>
            </w:r>
            <w:r w:rsidR="002104C3" w:rsidRPr="00BB202C">
              <w:rPr>
                <w:rFonts w:ascii="Arial" w:hAnsi="Arial" w:cs="Arial"/>
                <w:sz w:val="18"/>
                <w:szCs w:val="18"/>
              </w:rPr>
              <w:t>EGS</w:t>
            </w:r>
            <w:r w:rsidR="00853662" w:rsidRPr="00BB202C">
              <w:rPr>
                <w:rFonts w:ascii="Arial" w:hAnsi="Arial" w:cs="Arial"/>
                <w:sz w:val="18"/>
                <w:szCs w:val="18"/>
              </w:rPr>
              <w:t xml:space="preserve"> o medicinskih pripomočkih</w:t>
            </w:r>
          </w:p>
        </w:tc>
      </w:tr>
      <w:tr w:rsidR="00853662" w:rsidRPr="00BB202C" w14:paraId="4D7C8C12" w14:textId="77777777" w:rsidTr="00A07D35">
        <w:trPr>
          <w:trHeight w:val="164"/>
        </w:trPr>
        <w:tc>
          <w:tcPr>
            <w:tcW w:w="468" w:type="dxa"/>
            <w:vMerge/>
            <w:shd w:val="clear" w:color="auto" w:fill="F3F3F3"/>
          </w:tcPr>
          <w:p w14:paraId="0324A2F9" w14:textId="77777777" w:rsidR="00853662" w:rsidRPr="00BB202C" w:rsidRDefault="00853662" w:rsidP="00C61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F3F3F3"/>
          </w:tcPr>
          <w:p w14:paraId="2F8CE1C1" w14:textId="77777777" w:rsidR="00853662" w:rsidRPr="00BB202C" w:rsidRDefault="00853662" w:rsidP="00A07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3F3F3"/>
          </w:tcPr>
          <w:p w14:paraId="4ABD84E7" w14:textId="77777777" w:rsidR="00853662" w:rsidRPr="00BB202C" w:rsidRDefault="00853662" w:rsidP="00C61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3F3F3"/>
          </w:tcPr>
          <w:p w14:paraId="63A06FF3" w14:textId="77777777" w:rsidR="00853662" w:rsidRPr="00BB202C" w:rsidRDefault="00853662" w:rsidP="009B3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544" w:type="dxa"/>
            <w:shd w:val="clear" w:color="auto" w:fill="F3F3F3"/>
          </w:tcPr>
          <w:p w14:paraId="1CF3BBE9" w14:textId="77777777" w:rsidR="00853662" w:rsidRPr="00BB202C" w:rsidRDefault="00853662" w:rsidP="009B3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pravilo</w:t>
            </w:r>
          </w:p>
        </w:tc>
      </w:tr>
      <w:tr w:rsidR="007E6D04" w:rsidRPr="00BB202C" w14:paraId="162B51E5" w14:textId="77777777" w:rsidTr="00A07D35">
        <w:tc>
          <w:tcPr>
            <w:tcW w:w="468" w:type="dxa"/>
          </w:tcPr>
          <w:p w14:paraId="3E1671BF" w14:textId="77777777" w:rsidR="007E6D04" w:rsidRPr="00BB202C" w:rsidRDefault="00853662" w:rsidP="00C61D91">
            <w:pPr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80" w:type="dxa"/>
          </w:tcPr>
          <w:p w14:paraId="7E1672BE" w14:textId="77777777" w:rsidR="007E6D04" w:rsidRPr="00BB202C" w:rsidRDefault="007E6D04" w:rsidP="00A07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3CD25E" w14:textId="77777777" w:rsidR="007E6D04" w:rsidRPr="00BB202C" w:rsidRDefault="007E6D04" w:rsidP="00C61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E5F36FE" w14:textId="77777777" w:rsidR="007E6D04" w:rsidRPr="00BB202C" w:rsidRDefault="007E6D04" w:rsidP="00C61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</w:tcPr>
          <w:p w14:paraId="65CD75C1" w14:textId="77777777" w:rsidR="007E6D04" w:rsidRPr="00BB202C" w:rsidRDefault="007E6D04" w:rsidP="00C6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662" w:rsidRPr="00BB202C" w14:paraId="7E4CCC9F" w14:textId="77777777" w:rsidTr="00A07D35">
        <w:tc>
          <w:tcPr>
            <w:tcW w:w="468" w:type="dxa"/>
          </w:tcPr>
          <w:p w14:paraId="16F17D6F" w14:textId="77777777" w:rsidR="00853662" w:rsidRPr="00BB202C" w:rsidRDefault="00853662" w:rsidP="00C61D91">
            <w:pPr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80" w:type="dxa"/>
          </w:tcPr>
          <w:p w14:paraId="4965CA7D" w14:textId="77777777" w:rsidR="00853662" w:rsidRPr="00BB202C" w:rsidRDefault="00853662" w:rsidP="00A07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115FBF8" w14:textId="77777777" w:rsidR="00853662" w:rsidRPr="00BB202C" w:rsidRDefault="00853662" w:rsidP="00C61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3703BC7" w14:textId="77777777" w:rsidR="00853662" w:rsidRPr="00BB202C" w:rsidRDefault="00853662" w:rsidP="00C61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</w:tcPr>
          <w:p w14:paraId="23B1FD3D" w14:textId="77777777" w:rsidR="00853662" w:rsidRPr="00BB202C" w:rsidRDefault="00853662" w:rsidP="00C6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F1F" w:rsidRPr="00BB202C" w14:paraId="2D4BE366" w14:textId="77777777" w:rsidTr="00A07D35">
        <w:tc>
          <w:tcPr>
            <w:tcW w:w="468" w:type="dxa"/>
          </w:tcPr>
          <w:p w14:paraId="6352EA31" w14:textId="77777777" w:rsidR="00701F1F" w:rsidRPr="00BB202C" w:rsidRDefault="00701F1F" w:rsidP="00C61D91">
            <w:pPr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0" w:type="dxa"/>
          </w:tcPr>
          <w:p w14:paraId="7EEF5282" w14:textId="77777777" w:rsidR="00701F1F" w:rsidRPr="00BB202C" w:rsidRDefault="00701F1F" w:rsidP="00A07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3D36F8" w14:textId="77777777" w:rsidR="00701F1F" w:rsidRPr="00BB202C" w:rsidRDefault="00701F1F" w:rsidP="00C61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D7297BE" w14:textId="77777777" w:rsidR="00701F1F" w:rsidRPr="00BB202C" w:rsidRDefault="00701F1F" w:rsidP="00C61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</w:tcPr>
          <w:p w14:paraId="40343116" w14:textId="77777777" w:rsidR="00701F1F" w:rsidRPr="00BB202C" w:rsidRDefault="00701F1F" w:rsidP="00C61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5F81B1" w14:textId="77777777" w:rsidR="007E6D04" w:rsidRPr="00BB202C" w:rsidRDefault="00853662" w:rsidP="00381464">
      <w:pPr>
        <w:spacing w:before="120" w:after="0"/>
        <w:rPr>
          <w:rFonts w:ascii="Arial" w:hAnsi="Arial" w:cs="Arial"/>
          <w:i/>
          <w:sz w:val="16"/>
          <w:szCs w:val="16"/>
        </w:rPr>
      </w:pPr>
      <w:r w:rsidRPr="00BB202C">
        <w:rPr>
          <w:rFonts w:ascii="Arial" w:hAnsi="Arial" w:cs="Arial"/>
          <w:i/>
          <w:sz w:val="16"/>
          <w:szCs w:val="16"/>
        </w:rPr>
        <w:t>*: tkivo živalskega izvora, zdravilo, derivat človeške krvi/plazme</w:t>
      </w:r>
      <w:r w:rsidR="00AE7832" w:rsidRPr="00BB202C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AE7832" w:rsidRPr="00BB202C">
        <w:rPr>
          <w:rFonts w:ascii="Arial" w:hAnsi="Arial" w:cs="Arial"/>
          <w:i/>
          <w:sz w:val="16"/>
          <w:szCs w:val="16"/>
        </w:rPr>
        <w:t>nanomateriali</w:t>
      </w:r>
      <w:proofErr w:type="spellEnd"/>
    </w:p>
    <w:p w14:paraId="11FF41A3" w14:textId="77777777" w:rsidR="000710F6" w:rsidRPr="00BB202C" w:rsidRDefault="000710F6" w:rsidP="000710F6">
      <w:pPr>
        <w:spacing w:after="0"/>
        <w:rPr>
          <w:rFonts w:ascii="Arial" w:hAnsi="Arial" w:cs="Arial"/>
          <w:i/>
          <w:sz w:val="18"/>
          <w:szCs w:val="18"/>
        </w:rPr>
      </w:pPr>
    </w:p>
    <w:p w14:paraId="0885D7FE" w14:textId="77777777" w:rsidR="00AE7832" w:rsidRPr="00BB202C" w:rsidRDefault="00A65E82" w:rsidP="00A07D35">
      <w:pPr>
        <w:rPr>
          <w:rFonts w:ascii="Arial" w:hAnsi="Arial" w:cs="Arial"/>
          <w:b/>
          <w:sz w:val="18"/>
          <w:szCs w:val="18"/>
        </w:rPr>
      </w:pPr>
      <w:r w:rsidRPr="00BB202C">
        <w:rPr>
          <w:rFonts w:ascii="Arial" w:hAnsi="Arial" w:cs="Arial"/>
          <w:b/>
          <w:sz w:val="18"/>
          <w:szCs w:val="18"/>
        </w:rPr>
        <w:br/>
      </w:r>
      <w:r w:rsidRPr="00BB202C">
        <w:rPr>
          <w:rFonts w:ascii="Arial" w:hAnsi="Arial" w:cs="Arial"/>
          <w:b/>
          <w:sz w:val="18"/>
          <w:szCs w:val="18"/>
        </w:rPr>
        <w:br/>
      </w:r>
      <w:r w:rsidRPr="00BB202C">
        <w:rPr>
          <w:rFonts w:ascii="Arial" w:hAnsi="Arial" w:cs="Arial"/>
          <w:b/>
          <w:sz w:val="18"/>
          <w:szCs w:val="18"/>
        </w:rPr>
        <w:lastRenderedPageBreak/>
        <w:br/>
      </w:r>
      <w:r w:rsidR="00AE7832" w:rsidRPr="00BB202C">
        <w:rPr>
          <w:rFonts w:ascii="Arial" w:hAnsi="Arial" w:cs="Arial"/>
          <w:b/>
          <w:sz w:val="18"/>
          <w:szCs w:val="18"/>
        </w:rPr>
        <w:t xml:space="preserve">Opis in namen uporabe medicinskega pripomočka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8817"/>
      </w:tblGrid>
      <w:tr w:rsidR="00701F1F" w:rsidRPr="00BB202C" w14:paraId="27812F3B" w14:textId="77777777" w:rsidTr="00A24857">
        <w:trPr>
          <w:trHeight w:val="409"/>
        </w:trPr>
        <w:tc>
          <w:tcPr>
            <w:tcW w:w="471" w:type="dxa"/>
            <w:shd w:val="clear" w:color="auto" w:fill="F3F3F3"/>
            <w:vAlign w:val="center"/>
          </w:tcPr>
          <w:p w14:paraId="11BBF395" w14:textId="77777777" w:rsidR="00701F1F" w:rsidRPr="00BB202C" w:rsidRDefault="00701F1F" w:rsidP="00A24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8817" w:type="dxa"/>
            <w:shd w:val="clear" w:color="auto" w:fill="F3F3F3"/>
            <w:vAlign w:val="center"/>
          </w:tcPr>
          <w:p w14:paraId="727C5977" w14:textId="77777777" w:rsidR="00701F1F" w:rsidRPr="00BB202C" w:rsidRDefault="00701F1F" w:rsidP="00A24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Opis medicinskega pripomočka</w:t>
            </w:r>
          </w:p>
        </w:tc>
      </w:tr>
      <w:tr w:rsidR="00701F1F" w:rsidRPr="00BB202C" w14:paraId="71BCC422" w14:textId="77777777" w:rsidTr="00EB05F0">
        <w:tc>
          <w:tcPr>
            <w:tcW w:w="471" w:type="dxa"/>
          </w:tcPr>
          <w:p w14:paraId="21FDADCC" w14:textId="77777777" w:rsidR="00701F1F" w:rsidRPr="00BB202C" w:rsidRDefault="00701F1F" w:rsidP="00EB05F0">
            <w:pPr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7" w:type="dxa"/>
          </w:tcPr>
          <w:p w14:paraId="1C0129E7" w14:textId="77777777" w:rsidR="00701F1F" w:rsidRPr="00BB202C" w:rsidRDefault="00701F1F" w:rsidP="00EB05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B13EA2" w14:textId="77777777" w:rsidR="00701F1F" w:rsidRPr="00BB202C" w:rsidRDefault="00701F1F" w:rsidP="00EB05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F1F" w:rsidRPr="00BB202C" w14:paraId="443D85FA" w14:textId="77777777" w:rsidTr="00EB05F0">
        <w:tc>
          <w:tcPr>
            <w:tcW w:w="471" w:type="dxa"/>
          </w:tcPr>
          <w:p w14:paraId="71BD5325" w14:textId="77777777" w:rsidR="00701F1F" w:rsidRPr="00BB202C" w:rsidRDefault="00701F1F" w:rsidP="00EB05F0">
            <w:pPr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7" w:type="dxa"/>
          </w:tcPr>
          <w:p w14:paraId="072BA9F5" w14:textId="77777777" w:rsidR="00701F1F" w:rsidRPr="00BB202C" w:rsidRDefault="00701F1F" w:rsidP="00EB05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23C4B1" w14:textId="77777777" w:rsidR="00701F1F" w:rsidRPr="00BB202C" w:rsidRDefault="00701F1F" w:rsidP="00EB05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F1F" w:rsidRPr="00BB202C" w14:paraId="2EF5BB5A" w14:textId="77777777" w:rsidTr="00EB05F0">
        <w:tc>
          <w:tcPr>
            <w:tcW w:w="471" w:type="dxa"/>
          </w:tcPr>
          <w:p w14:paraId="0749B332" w14:textId="77777777" w:rsidR="00701F1F" w:rsidRPr="00BB202C" w:rsidRDefault="00701F1F" w:rsidP="00EB05F0">
            <w:pPr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17" w:type="dxa"/>
          </w:tcPr>
          <w:p w14:paraId="316C43CE" w14:textId="77777777" w:rsidR="00701F1F" w:rsidRPr="00BB202C" w:rsidRDefault="00701F1F" w:rsidP="00EB05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7209FC" w14:textId="77777777" w:rsidR="00701F1F" w:rsidRPr="00BB202C" w:rsidRDefault="00701F1F" w:rsidP="00EB05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F1F" w:rsidRPr="00BB202C" w14:paraId="5F21C5E4" w14:textId="77777777" w:rsidTr="00A24857">
        <w:tc>
          <w:tcPr>
            <w:tcW w:w="471" w:type="dxa"/>
            <w:shd w:val="clear" w:color="auto" w:fill="F3F3F3"/>
          </w:tcPr>
          <w:p w14:paraId="24212504" w14:textId="77777777" w:rsidR="00701F1F" w:rsidRPr="00BB202C" w:rsidRDefault="00701F1F" w:rsidP="00EB05F0">
            <w:pPr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8817" w:type="dxa"/>
            <w:shd w:val="clear" w:color="auto" w:fill="F3F3F3"/>
            <w:vAlign w:val="center"/>
          </w:tcPr>
          <w:p w14:paraId="2695E292" w14:textId="77777777" w:rsidR="00701F1F" w:rsidRPr="00BB202C" w:rsidRDefault="00701F1F" w:rsidP="00A24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Indikacije medicinskega pripomočka in namen uporabe</w:t>
            </w:r>
          </w:p>
        </w:tc>
      </w:tr>
      <w:tr w:rsidR="00701F1F" w:rsidRPr="00BB202C" w14:paraId="5E915F97" w14:textId="77777777" w:rsidTr="00EB05F0">
        <w:tc>
          <w:tcPr>
            <w:tcW w:w="471" w:type="dxa"/>
          </w:tcPr>
          <w:p w14:paraId="2DB1A747" w14:textId="77777777" w:rsidR="00701F1F" w:rsidRPr="00BB202C" w:rsidRDefault="00701F1F" w:rsidP="00EB05F0">
            <w:pPr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7" w:type="dxa"/>
          </w:tcPr>
          <w:p w14:paraId="136B1468" w14:textId="77777777" w:rsidR="00701F1F" w:rsidRPr="00BB202C" w:rsidRDefault="00701F1F" w:rsidP="00EB05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FA8372" w14:textId="77777777" w:rsidR="00701F1F" w:rsidRPr="00BB202C" w:rsidRDefault="00701F1F" w:rsidP="00EB05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F1F" w:rsidRPr="00BB202C" w14:paraId="0694F65E" w14:textId="77777777" w:rsidTr="00EB05F0">
        <w:tc>
          <w:tcPr>
            <w:tcW w:w="471" w:type="dxa"/>
          </w:tcPr>
          <w:p w14:paraId="0A0D0005" w14:textId="77777777" w:rsidR="00701F1F" w:rsidRPr="00BB202C" w:rsidRDefault="00701F1F" w:rsidP="00EB05F0">
            <w:pPr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7" w:type="dxa"/>
          </w:tcPr>
          <w:p w14:paraId="2FC68354" w14:textId="77777777" w:rsidR="00701F1F" w:rsidRPr="00BB202C" w:rsidRDefault="00701F1F" w:rsidP="00EB05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A8FA3D" w14:textId="77777777" w:rsidR="00701F1F" w:rsidRPr="00BB202C" w:rsidRDefault="00701F1F" w:rsidP="00EB05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F1F" w:rsidRPr="00BB202C" w14:paraId="247D2BD4" w14:textId="77777777" w:rsidTr="00EB05F0">
        <w:tc>
          <w:tcPr>
            <w:tcW w:w="471" w:type="dxa"/>
          </w:tcPr>
          <w:p w14:paraId="1BBC1F89" w14:textId="77777777" w:rsidR="00701F1F" w:rsidRPr="00BB202C" w:rsidRDefault="00701F1F" w:rsidP="00EB05F0">
            <w:pPr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17" w:type="dxa"/>
          </w:tcPr>
          <w:p w14:paraId="1B1284C4" w14:textId="77777777" w:rsidR="00701F1F" w:rsidRPr="00BB202C" w:rsidRDefault="00701F1F" w:rsidP="00EB05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7C1D4F" w14:textId="77777777" w:rsidR="00701F1F" w:rsidRPr="00BB202C" w:rsidRDefault="00701F1F" w:rsidP="00EB05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072C78" w14:textId="77777777" w:rsidR="00AE7832" w:rsidRPr="00BB202C" w:rsidRDefault="00AE7832" w:rsidP="00A07D35">
      <w:pPr>
        <w:spacing w:after="0"/>
        <w:rPr>
          <w:rFonts w:ascii="Arial" w:hAnsi="Arial" w:cs="Arial"/>
          <w:sz w:val="18"/>
          <w:szCs w:val="18"/>
        </w:rPr>
      </w:pPr>
    </w:p>
    <w:p w14:paraId="3B41EA3C" w14:textId="77777777" w:rsidR="009B1DC3" w:rsidRPr="00BB202C" w:rsidRDefault="009B1DC3" w:rsidP="009B1DC3">
      <w:pPr>
        <w:rPr>
          <w:rFonts w:ascii="Arial" w:hAnsi="Arial" w:cs="Arial"/>
          <w:b/>
          <w:sz w:val="18"/>
          <w:szCs w:val="18"/>
        </w:rPr>
      </w:pPr>
      <w:r w:rsidRPr="00BB202C">
        <w:rPr>
          <w:rFonts w:ascii="Arial" w:hAnsi="Arial" w:cs="Arial"/>
          <w:b/>
          <w:sz w:val="18"/>
          <w:szCs w:val="18"/>
        </w:rPr>
        <w:t>Tehnična mapa in klinična evalvacija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9B1DC3" w:rsidRPr="00BB202C" w14:paraId="62430AEF" w14:textId="77777777" w:rsidTr="00EB05F0">
        <w:trPr>
          <w:trHeight w:val="481"/>
        </w:trPr>
        <w:tc>
          <w:tcPr>
            <w:tcW w:w="9212" w:type="dxa"/>
          </w:tcPr>
          <w:p w14:paraId="6AC3D656" w14:textId="77777777" w:rsidR="009B1DC3" w:rsidRPr="00BB202C" w:rsidRDefault="009B1DC3" w:rsidP="00EB05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Število tehni</w:t>
            </w:r>
            <w:r w:rsidR="002301E0" w:rsidRPr="00BB202C">
              <w:rPr>
                <w:rFonts w:ascii="Arial" w:hAnsi="Arial" w:cs="Arial"/>
                <w:sz w:val="18"/>
                <w:szCs w:val="18"/>
              </w:rPr>
              <w:t>čnih map</w:t>
            </w:r>
          </w:p>
          <w:p w14:paraId="76029993" w14:textId="77777777" w:rsidR="009B1DC3" w:rsidRPr="00BB202C" w:rsidRDefault="009B1DC3" w:rsidP="00EB05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CCA91AA" w14:textId="77777777" w:rsidR="002301E0" w:rsidRPr="00BB202C" w:rsidRDefault="002301E0" w:rsidP="00EB05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DC3" w:rsidRPr="00BB202C" w14:paraId="18997388" w14:textId="77777777" w:rsidTr="00EB05F0">
        <w:tc>
          <w:tcPr>
            <w:tcW w:w="9212" w:type="dxa"/>
          </w:tcPr>
          <w:p w14:paraId="41076D68" w14:textId="77777777" w:rsidR="009B1DC3" w:rsidRPr="00BB202C" w:rsidRDefault="002301E0" w:rsidP="00EB05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Število kliničnih evalvacij</w:t>
            </w:r>
          </w:p>
          <w:p w14:paraId="54FD0EEA" w14:textId="77777777" w:rsidR="00FA1527" w:rsidRPr="00BB202C" w:rsidRDefault="00FA1527" w:rsidP="00EB05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B320293" w14:textId="77777777" w:rsidR="009B1DC3" w:rsidRPr="00BB202C" w:rsidRDefault="009B1DC3" w:rsidP="00EB05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DC3" w:rsidRPr="00BB202C" w14:paraId="20F41CC0" w14:textId="77777777" w:rsidTr="00EB05F0">
        <w:tc>
          <w:tcPr>
            <w:tcW w:w="9212" w:type="dxa"/>
          </w:tcPr>
          <w:p w14:paraId="51F1EFBD" w14:textId="77777777" w:rsidR="009B1DC3" w:rsidRPr="00BB202C" w:rsidRDefault="009B1DC3" w:rsidP="009B1DC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B202C">
              <w:rPr>
                <w:rFonts w:ascii="Arial" w:hAnsi="Arial" w:cs="Arial"/>
                <w:b/>
                <w:sz w:val="18"/>
                <w:szCs w:val="18"/>
              </w:rPr>
              <w:t>Jezik dokumentacije:</w:t>
            </w:r>
          </w:p>
          <w:p w14:paraId="4986FC80" w14:textId="77777777" w:rsidR="009B1DC3" w:rsidRPr="00BB202C" w:rsidRDefault="009B1DC3" w:rsidP="009B1DC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91A858" w14:textId="77777777" w:rsidR="009B1DC3" w:rsidRPr="00BB202C" w:rsidRDefault="009B1DC3" w:rsidP="00EB05F0">
            <w:pPr>
              <w:spacing w:after="0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slovenski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ab/>
              <w:t xml:space="preserve">      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>hrvaški</w:t>
            </w:r>
            <w:proofErr w:type="spellEnd"/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              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>angleški</w:t>
            </w:r>
            <w:proofErr w:type="spellEnd"/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ab/>
              <w:t xml:space="preserve">           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>nemški</w:t>
            </w:r>
            <w:proofErr w:type="spellEnd"/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               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drugo:.................................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ab/>
              <w:t xml:space="preserve">    </w:t>
            </w:r>
          </w:p>
        </w:tc>
      </w:tr>
    </w:tbl>
    <w:p w14:paraId="4FFFB0FD" w14:textId="77777777" w:rsidR="007C7D72" w:rsidRPr="00BB202C" w:rsidRDefault="007C7D72" w:rsidP="00A07D35">
      <w:pPr>
        <w:spacing w:after="0"/>
        <w:rPr>
          <w:rFonts w:ascii="Arial" w:hAnsi="Arial" w:cs="Arial"/>
          <w:sz w:val="18"/>
          <w:szCs w:val="18"/>
          <w:lang w:val="hr-BA"/>
        </w:rPr>
      </w:pPr>
    </w:p>
    <w:p w14:paraId="1F35BF71" w14:textId="77777777" w:rsidR="00C059D8" w:rsidRPr="00BB202C" w:rsidRDefault="0022385E" w:rsidP="00C059D8">
      <w:pPr>
        <w:spacing w:after="0"/>
        <w:rPr>
          <w:rFonts w:ascii="Arial" w:hAnsi="Arial" w:cs="Arial"/>
          <w:b/>
          <w:sz w:val="18"/>
          <w:szCs w:val="18"/>
        </w:rPr>
      </w:pPr>
      <w:r w:rsidRPr="00BB202C">
        <w:rPr>
          <w:rFonts w:ascii="Arial" w:hAnsi="Arial" w:cs="Arial"/>
          <w:b/>
          <w:sz w:val="18"/>
          <w:szCs w:val="18"/>
        </w:rPr>
        <w:t>4</w:t>
      </w:r>
      <w:r w:rsidR="00C059D8" w:rsidRPr="00BB202C">
        <w:rPr>
          <w:rFonts w:ascii="Arial" w:hAnsi="Arial" w:cs="Arial"/>
          <w:b/>
          <w:sz w:val="18"/>
          <w:szCs w:val="18"/>
        </w:rPr>
        <w:t>. POSTOPEK UGOTAVLJANJA USTREZNOSTI:</w:t>
      </w:r>
    </w:p>
    <w:p w14:paraId="6BFE0A3F" w14:textId="77777777" w:rsidR="00C059D8" w:rsidRPr="00BB202C" w:rsidRDefault="00C059D8" w:rsidP="00C059D8">
      <w:pPr>
        <w:spacing w:after="0"/>
        <w:rPr>
          <w:rFonts w:ascii="Arial" w:hAnsi="Arial" w:cs="Arial"/>
          <w:sz w:val="18"/>
          <w:szCs w:val="18"/>
        </w:rPr>
      </w:pPr>
      <w:r w:rsidRPr="00BB202C">
        <w:rPr>
          <w:rFonts w:ascii="Arial" w:hAnsi="Arial" w:cs="Arial"/>
          <w:sz w:val="18"/>
          <w:szCs w:val="18"/>
        </w:rPr>
        <w:t xml:space="preserve">(relevantno v zvezi z izdajo </w:t>
      </w:r>
      <w:r w:rsidR="000E67C1" w:rsidRPr="00BB202C">
        <w:rPr>
          <w:rFonts w:ascii="Arial" w:hAnsi="Arial" w:cs="Arial"/>
          <w:sz w:val="18"/>
          <w:szCs w:val="18"/>
        </w:rPr>
        <w:t>E</w:t>
      </w:r>
      <w:r w:rsidR="002104C3" w:rsidRPr="00BB202C">
        <w:rPr>
          <w:rFonts w:ascii="Arial" w:hAnsi="Arial" w:cs="Arial"/>
          <w:sz w:val="18"/>
          <w:szCs w:val="18"/>
        </w:rPr>
        <w:t>S</w:t>
      </w:r>
      <w:r w:rsidRPr="00BB202C">
        <w:rPr>
          <w:rFonts w:ascii="Arial" w:hAnsi="Arial" w:cs="Arial"/>
          <w:sz w:val="18"/>
          <w:szCs w:val="18"/>
        </w:rPr>
        <w:t xml:space="preserve"> certifikata)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1183"/>
        <w:gridCol w:w="2499"/>
        <w:gridCol w:w="2135"/>
      </w:tblGrid>
      <w:tr w:rsidR="00F51256" w:rsidRPr="00BB202C" w14:paraId="2B2B8D0D" w14:textId="77777777" w:rsidTr="00A65E82">
        <w:trPr>
          <w:trHeight w:val="520"/>
        </w:trPr>
        <w:tc>
          <w:tcPr>
            <w:tcW w:w="3255" w:type="dxa"/>
            <w:shd w:val="clear" w:color="auto" w:fill="F3F3F3"/>
          </w:tcPr>
          <w:p w14:paraId="0BDBF592" w14:textId="77777777" w:rsidR="00F51256" w:rsidRPr="00BB202C" w:rsidRDefault="00F51256" w:rsidP="00793ACD">
            <w:pPr>
              <w:spacing w:before="54" w:after="66"/>
              <w:rPr>
                <w:rFonts w:ascii="Arial" w:hAnsi="Arial" w:cs="Arial"/>
                <w:b/>
                <w:sz w:val="18"/>
                <w:szCs w:val="18"/>
              </w:rPr>
            </w:pPr>
            <w:r w:rsidRPr="00BB202C">
              <w:rPr>
                <w:rFonts w:ascii="Arial" w:hAnsi="Arial" w:cs="Arial"/>
                <w:b/>
                <w:sz w:val="18"/>
                <w:szCs w:val="18"/>
              </w:rPr>
              <w:t>Razred proizvoda</w:t>
            </w:r>
          </w:p>
        </w:tc>
        <w:tc>
          <w:tcPr>
            <w:tcW w:w="3682" w:type="dxa"/>
            <w:gridSpan w:val="2"/>
            <w:shd w:val="clear" w:color="auto" w:fill="F3F3F3"/>
          </w:tcPr>
          <w:p w14:paraId="10689E0F" w14:textId="77777777" w:rsidR="000E67C1" w:rsidRPr="00BB202C" w:rsidRDefault="00A07D35" w:rsidP="00793ACD">
            <w:pPr>
              <w:spacing w:before="54" w:after="66"/>
              <w:rPr>
                <w:rFonts w:ascii="Arial" w:hAnsi="Arial" w:cs="Arial"/>
                <w:b/>
                <w:sz w:val="18"/>
                <w:szCs w:val="18"/>
              </w:rPr>
            </w:pPr>
            <w:r w:rsidRPr="00BB202C">
              <w:rPr>
                <w:rFonts w:ascii="Arial" w:hAnsi="Arial" w:cs="Arial"/>
                <w:b/>
                <w:sz w:val="18"/>
                <w:szCs w:val="18"/>
              </w:rPr>
              <w:t>Postopek ocenjevanje skladnosti:*</w:t>
            </w:r>
            <w:r w:rsidR="00F20A1C" w:rsidRPr="00BB202C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125" w:type="dxa"/>
            <w:shd w:val="clear" w:color="auto" w:fill="F3F3F3"/>
          </w:tcPr>
          <w:p w14:paraId="18846BE2" w14:textId="77777777" w:rsidR="00F51256" w:rsidRPr="00BB202C" w:rsidRDefault="00F51256" w:rsidP="00793ACD">
            <w:pPr>
              <w:spacing w:before="54" w:after="6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1256" w:rsidRPr="00BB202C" w14:paraId="6C5673BE" w14:textId="77777777" w:rsidTr="00A65E82">
        <w:trPr>
          <w:trHeight w:val="491"/>
        </w:trPr>
        <w:tc>
          <w:tcPr>
            <w:tcW w:w="3255" w:type="dxa"/>
            <w:vAlign w:val="center"/>
          </w:tcPr>
          <w:p w14:paraId="40CEFE4B" w14:textId="77777777" w:rsidR="00F51256" w:rsidRPr="00BB202C" w:rsidRDefault="00F51256" w:rsidP="004A71D3">
            <w:pPr>
              <w:spacing w:before="54" w:after="66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Proizvod(i) razreda Is</w:t>
            </w:r>
          </w:p>
        </w:tc>
        <w:tc>
          <w:tcPr>
            <w:tcW w:w="3682" w:type="dxa"/>
            <w:gridSpan w:val="2"/>
          </w:tcPr>
          <w:p w14:paraId="5FFE6387" w14:textId="77777777" w:rsidR="00F51256" w:rsidRPr="00BB202C" w:rsidRDefault="00F51256" w:rsidP="00793ACD">
            <w:pPr>
              <w:spacing w:before="54" w:after="6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</w:tcPr>
          <w:p w14:paraId="3D3D1B8B" w14:textId="77777777" w:rsidR="00F51256" w:rsidRPr="00BB202C" w:rsidRDefault="00F51256" w:rsidP="00793ACD">
            <w:pPr>
              <w:spacing w:before="54" w:after="66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Opomba: Proizvodi razreda I, razen sterilnih in tistih z merilno funkcijo, ne zahtevajo posredovanja priglašenega organa</w:t>
            </w:r>
          </w:p>
        </w:tc>
      </w:tr>
      <w:tr w:rsidR="00F51256" w:rsidRPr="00BB202C" w14:paraId="513F6075" w14:textId="77777777" w:rsidTr="00A65E82">
        <w:trPr>
          <w:trHeight w:val="208"/>
        </w:trPr>
        <w:tc>
          <w:tcPr>
            <w:tcW w:w="3255" w:type="dxa"/>
            <w:shd w:val="clear" w:color="auto" w:fill="auto"/>
            <w:vAlign w:val="center"/>
          </w:tcPr>
          <w:p w14:paraId="4BA32E78" w14:textId="77777777" w:rsidR="00F51256" w:rsidRPr="00BB202C" w:rsidRDefault="00F51256" w:rsidP="004A71D3">
            <w:r w:rsidRPr="00BB202C">
              <w:rPr>
                <w:rFonts w:ascii="Arial" w:hAnsi="Arial" w:cs="Arial"/>
                <w:sz w:val="18"/>
                <w:szCs w:val="18"/>
              </w:rPr>
              <w:t xml:space="preserve">Proizvod(i) razreda </w:t>
            </w:r>
            <w:proofErr w:type="spellStart"/>
            <w:r w:rsidRPr="00BB202C">
              <w:rPr>
                <w:rFonts w:ascii="Arial" w:hAnsi="Arial" w:cs="Arial"/>
                <w:sz w:val="18"/>
                <w:szCs w:val="18"/>
              </w:rPr>
              <w:t>Im</w:t>
            </w:r>
            <w:proofErr w:type="spellEnd"/>
          </w:p>
        </w:tc>
        <w:tc>
          <w:tcPr>
            <w:tcW w:w="3682" w:type="dxa"/>
            <w:gridSpan w:val="2"/>
            <w:shd w:val="clear" w:color="auto" w:fill="auto"/>
          </w:tcPr>
          <w:p w14:paraId="4E3A818B" w14:textId="77777777" w:rsidR="00F51256" w:rsidRPr="00BB202C" w:rsidRDefault="00F51256" w:rsidP="00793ACD">
            <w:pPr>
              <w:spacing w:before="54" w:after="6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14:paraId="35888411" w14:textId="77777777" w:rsidR="00F51256" w:rsidRPr="00BB202C" w:rsidRDefault="00F51256" w:rsidP="00793ACD">
            <w:pPr>
              <w:spacing w:before="54" w:after="6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1256" w:rsidRPr="00BB202C" w14:paraId="4ECCC1B2" w14:textId="77777777" w:rsidTr="00A65E82">
        <w:tc>
          <w:tcPr>
            <w:tcW w:w="3255" w:type="dxa"/>
            <w:shd w:val="clear" w:color="auto" w:fill="auto"/>
            <w:vAlign w:val="center"/>
          </w:tcPr>
          <w:p w14:paraId="07645202" w14:textId="77777777" w:rsidR="00F51256" w:rsidRPr="00BB202C" w:rsidRDefault="00F51256" w:rsidP="004A71D3">
            <w:r w:rsidRPr="00BB202C">
              <w:rPr>
                <w:rFonts w:ascii="Arial" w:hAnsi="Arial" w:cs="Arial"/>
                <w:sz w:val="18"/>
                <w:szCs w:val="18"/>
              </w:rPr>
              <w:t xml:space="preserve">Proizvod(i) razreda </w:t>
            </w:r>
            <w:proofErr w:type="spellStart"/>
            <w:r w:rsidRPr="00BB202C">
              <w:rPr>
                <w:rFonts w:ascii="Arial" w:hAnsi="Arial" w:cs="Arial"/>
                <w:sz w:val="18"/>
                <w:szCs w:val="18"/>
              </w:rPr>
              <w:t>IIa</w:t>
            </w:r>
            <w:proofErr w:type="spellEnd"/>
          </w:p>
        </w:tc>
        <w:tc>
          <w:tcPr>
            <w:tcW w:w="3682" w:type="dxa"/>
            <w:gridSpan w:val="2"/>
            <w:shd w:val="clear" w:color="auto" w:fill="auto"/>
          </w:tcPr>
          <w:p w14:paraId="2EAAC09D" w14:textId="77777777" w:rsidR="00F51256" w:rsidRPr="00BB202C" w:rsidRDefault="00F51256" w:rsidP="00793ACD">
            <w:pPr>
              <w:spacing w:before="54" w:after="6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14:paraId="67AC0F1D" w14:textId="77777777" w:rsidR="00F51256" w:rsidRPr="00BB202C" w:rsidRDefault="00F51256" w:rsidP="00793ACD">
            <w:pPr>
              <w:spacing w:before="54" w:after="6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1256" w:rsidRPr="00BB202C" w14:paraId="716EF38D" w14:textId="77777777" w:rsidTr="00A65E82">
        <w:tc>
          <w:tcPr>
            <w:tcW w:w="3255" w:type="dxa"/>
            <w:vAlign w:val="center"/>
          </w:tcPr>
          <w:p w14:paraId="202FB4AA" w14:textId="77777777" w:rsidR="00F51256" w:rsidRPr="00BB202C" w:rsidRDefault="00F51256" w:rsidP="004A71D3">
            <w:r w:rsidRPr="00BB202C">
              <w:rPr>
                <w:rFonts w:ascii="Arial" w:hAnsi="Arial" w:cs="Arial"/>
                <w:sz w:val="18"/>
                <w:szCs w:val="18"/>
              </w:rPr>
              <w:t xml:space="preserve">Proizvod(i) razreda </w:t>
            </w:r>
            <w:proofErr w:type="spellStart"/>
            <w:r w:rsidRPr="00BB202C">
              <w:rPr>
                <w:rFonts w:ascii="Arial" w:hAnsi="Arial" w:cs="Arial"/>
                <w:sz w:val="18"/>
                <w:szCs w:val="18"/>
              </w:rPr>
              <w:t>IIb</w:t>
            </w:r>
            <w:proofErr w:type="spellEnd"/>
          </w:p>
        </w:tc>
        <w:tc>
          <w:tcPr>
            <w:tcW w:w="3682" w:type="dxa"/>
            <w:gridSpan w:val="2"/>
          </w:tcPr>
          <w:p w14:paraId="61329FEB" w14:textId="77777777" w:rsidR="00F51256" w:rsidRPr="00BB202C" w:rsidRDefault="00F51256" w:rsidP="00793ACD">
            <w:pPr>
              <w:spacing w:before="54" w:after="6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14:paraId="6E2DE31E" w14:textId="77777777" w:rsidR="00F51256" w:rsidRPr="00BB202C" w:rsidRDefault="00F51256" w:rsidP="00793ACD">
            <w:pPr>
              <w:spacing w:before="54" w:after="6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1256" w:rsidRPr="00BB202C" w14:paraId="3165CF79" w14:textId="77777777" w:rsidTr="00A65E82">
        <w:tc>
          <w:tcPr>
            <w:tcW w:w="3255" w:type="dxa"/>
            <w:vAlign w:val="center"/>
          </w:tcPr>
          <w:p w14:paraId="48825997" w14:textId="77777777" w:rsidR="00F51256" w:rsidRPr="00BB202C" w:rsidRDefault="00F51256" w:rsidP="004A71D3">
            <w:r w:rsidRPr="00BB202C">
              <w:rPr>
                <w:rFonts w:ascii="Arial" w:hAnsi="Arial" w:cs="Arial"/>
                <w:sz w:val="18"/>
                <w:szCs w:val="18"/>
              </w:rPr>
              <w:t>Proizvod(i) razreda III</w:t>
            </w:r>
          </w:p>
        </w:tc>
        <w:tc>
          <w:tcPr>
            <w:tcW w:w="3682" w:type="dxa"/>
            <w:gridSpan w:val="2"/>
          </w:tcPr>
          <w:p w14:paraId="4BB3C8F3" w14:textId="77777777" w:rsidR="00F51256" w:rsidRPr="00BB202C" w:rsidRDefault="00F51256" w:rsidP="00793ACD">
            <w:pPr>
              <w:spacing w:before="54" w:after="6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14:paraId="4B30FCFA" w14:textId="77777777" w:rsidR="00F51256" w:rsidRPr="00BB202C" w:rsidRDefault="00F51256" w:rsidP="00793ACD">
            <w:pPr>
              <w:spacing w:before="54" w:after="6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7C49" w:rsidRPr="00BB202C" w14:paraId="211C8BCE" w14:textId="77777777" w:rsidTr="00A6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38" w:type="dxa"/>
            <w:gridSpan w:val="2"/>
            <w:shd w:val="clear" w:color="auto" w:fill="auto"/>
          </w:tcPr>
          <w:p w14:paraId="29D527D4" w14:textId="77777777" w:rsidR="00C77C49" w:rsidRPr="00BB202C" w:rsidRDefault="00F20A1C" w:rsidP="00BD2AE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BB202C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A07D35" w:rsidRPr="00BB202C">
              <w:rPr>
                <w:rFonts w:ascii="Arial" w:hAnsi="Arial" w:cs="Arial"/>
                <w:i/>
                <w:sz w:val="16"/>
                <w:szCs w:val="16"/>
              </w:rPr>
              <w:t>*Priloga</w:t>
            </w:r>
            <w:r w:rsidR="00C77C49" w:rsidRPr="00BB202C">
              <w:rPr>
                <w:rFonts w:ascii="Arial" w:hAnsi="Arial" w:cs="Arial"/>
                <w:i/>
                <w:sz w:val="16"/>
                <w:szCs w:val="16"/>
              </w:rPr>
              <w:t xml:space="preserve"> II (Celovit sistem za zagotavljanje kakovosti) </w:t>
            </w:r>
          </w:p>
          <w:p w14:paraId="7165C5CE" w14:textId="77777777" w:rsidR="00C77C49" w:rsidRPr="00BB202C" w:rsidRDefault="00F20A1C" w:rsidP="00BD2AE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BB202C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A07D35" w:rsidRPr="00BB202C">
              <w:rPr>
                <w:rFonts w:ascii="Arial" w:hAnsi="Arial" w:cs="Arial"/>
                <w:i/>
                <w:sz w:val="16"/>
                <w:szCs w:val="16"/>
              </w:rPr>
              <w:t>Priloga</w:t>
            </w:r>
            <w:r w:rsidR="00C77C49" w:rsidRPr="00BB202C">
              <w:rPr>
                <w:rFonts w:ascii="Arial" w:hAnsi="Arial" w:cs="Arial"/>
                <w:i/>
                <w:sz w:val="16"/>
                <w:szCs w:val="16"/>
              </w:rPr>
              <w:t xml:space="preserve"> V (Zagotavljanje kakovosti proizvodnje) </w:t>
            </w:r>
          </w:p>
          <w:p w14:paraId="68626F36" w14:textId="77777777" w:rsidR="00C77C49" w:rsidRPr="00BB202C" w:rsidRDefault="00F20A1C" w:rsidP="00BD2AE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BB202C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A07D35" w:rsidRPr="00BB202C">
              <w:rPr>
                <w:rFonts w:ascii="Arial" w:hAnsi="Arial" w:cs="Arial"/>
                <w:i/>
                <w:sz w:val="16"/>
                <w:szCs w:val="16"/>
              </w:rPr>
              <w:t>Priloga</w:t>
            </w:r>
            <w:r w:rsidR="00C77C49" w:rsidRPr="00BB202C">
              <w:rPr>
                <w:rFonts w:ascii="Arial" w:hAnsi="Arial" w:cs="Arial"/>
                <w:i/>
                <w:sz w:val="16"/>
                <w:szCs w:val="16"/>
              </w:rPr>
              <w:t xml:space="preserve"> VI (Zagotavljanje kakovosti izdelka) </w:t>
            </w:r>
          </w:p>
        </w:tc>
        <w:tc>
          <w:tcPr>
            <w:tcW w:w="4634" w:type="dxa"/>
            <w:gridSpan w:val="2"/>
            <w:shd w:val="clear" w:color="auto" w:fill="auto"/>
          </w:tcPr>
          <w:p w14:paraId="235162BB" w14:textId="77777777" w:rsidR="00C77C49" w:rsidRPr="00BB202C" w:rsidRDefault="00A07D35" w:rsidP="00BD2AE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BB202C">
              <w:rPr>
                <w:rFonts w:ascii="Arial" w:hAnsi="Arial" w:cs="Arial"/>
                <w:i/>
                <w:sz w:val="16"/>
                <w:szCs w:val="16"/>
              </w:rPr>
              <w:t>Priloga</w:t>
            </w:r>
            <w:r w:rsidR="00C77C49" w:rsidRPr="00BB202C">
              <w:rPr>
                <w:rFonts w:ascii="Arial" w:hAnsi="Arial" w:cs="Arial"/>
                <w:i/>
                <w:sz w:val="16"/>
                <w:szCs w:val="16"/>
              </w:rPr>
              <w:t xml:space="preserve"> III (Tipski pregled vzorca) </w:t>
            </w:r>
          </w:p>
          <w:p w14:paraId="044559EF" w14:textId="77777777" w:rsidR="00C77C49" w:rsidRPr="00BB202C" w:rsidRDefault="00A07D35" w:rsidP="00BD2AE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BB202C">
              <w:rPr>
                <w:rFonts w:ascii="Arial" w:hAnsi="Arial" w:cs="Arial"/>
                <w:i/>
                <w:sz w:val="16"/>
                <w:szCs w:val="16"/>
              </w:rPr>
              <w:t>Priloga</w:t>
            </w:r>
            <w:r w:rsidR="00C77C49" w:rsidRPr="00BB202C">
              <w:rPr>
                <w:rFonts w:ascii="Arial" w:hAnsi="Arial" w:cs="Arial"/>
                <w:i/>
                <w:sz w:val="16"/>
                <w:szCs w:val="16"/>
              </w:rPr>
              <w:t xml:space="preserve"> IV (ES Overjanje) </w:t>
            </w:r>
          </w:p>
          <w:p w14:paraId="7397C990" w14:textId="77777777" w:rsidR="00C77C49" w:rsidRPr="00BB202C" w:rsidRDefault="00C77C49" w:rsidP="00BD2AE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F2C264A" w14:textId="77777777" w:rsidR="004E0176" w:rsidRPr="00BB202C" w:rsidRDefault="004E0176" w:rsidP="00C77C49">
      <w:pPr>
        <w:rPr>
          <w:rFonts w:ascii="Arial" w:hAnsi="Arial" w:cs="Arial"/>
          <w:b/>
          <w:sz w:val="18"/>
          <w:szCs w:val="18"/>
        </w:rPr>
      </w:pPr>
    </w:p>
    <w:p w14:paraId="3BC5D786" w14:textId="77777777" w:rsidR="0068226D" w:rsidRPr="00BB202C" w:rsidRDefault="0022385E" w:rsidP="00C77C49">
      <w:pPr>
        <w:rPr>
          <w:rFonts w:ascii="Arial" w:hAnsi="Arial" w:cs="Arial"/>
          <w:b/>
          <w:sz w:val="18"/>
          <w:szCs w:val="18"/>
        </w:rPr>
      </w:pPr>
      <w:r w:rsidRPr="00BB202C">
        <w:rPr>
          <w:rFonts w:ascii="Arial" w:hAnsi="Arial" w:cs="Arial"/>
          <w:b/>
          <w:sz w:val="18"/>
          <w:szCs w:val="18"/>
        </w:rPr>
        <w:t>5</w:t>
      </w:r>
      <w:r w:rsidR="0068226D" w:rsidRPr="00BB202C">
        <w:rPr>
          <w:rFonts w:ascii="Arial" w:hAnsi="Arial" w:cs="Arial"/>
          <w:b/>
          <w:sz w:val="18"/>
          <w:szCs w:val="18"/>
        </w:rPr>
        <w:t xml:space="preserve">. SPLOŠNO O ZAHTEVAH GLEDE NA DODATEK IV </w:t>
      </w:r>
      <w:r w:rsidR="00DA2596" w:rsidRPr="00BB202C">
        <w:rPr>
          <w:rFonts w:ascii="Arial" w:hAnsi="Arial" w:cs="Arial"/>
          <w:b/>
          <w:sz w:val="18"/>
          <w:szCs w:val="18"/>
        </w:rPr>
        <w:t>DIREKTIVE 93/42/EGS</w:t>
      </w:r>
      <w:r w:rsidRPr="00BB202C">
        <w:rPr>
          <w:rFonts w:ascii="Arial" w:hAnsi="Arial" w:cs="Arial"/>
          <w:b/>
          <w:sz w:val="18"/>
          <w:szCs w:val="18"/>
        </w:rPr>
        <w:t xml:space="preserve"> MDD </w:t>
      </w:r>
      <w:r w:rsidR="0068226D" w:rsidRPr="00BB202C">
        <w:rPr>
          <w:rFonts w:ascii="Arial" w:hAnsi="Arial" w:cs="Arial"/>
          <w:sz w:val="18"/>
          <w:szCs w:val="18"/>
        </w:rPr>
        <w:t>(izpolnite</w:t>
      </w:r>
      <w:r w:rsidR="001B7EA9" w:rsidRPr="00BB202C">
        <w:rPr>
          <w:rFonts w:ascii="Arial" w:hAnsi="Arial" w:cs="Arial"/>
          <w:sz w:val="18"/>
          <w:szCs w:val="18"/>
        </w:rPr>
        <w:t xml:space="preserve"> le v primeru izbranega postopka po </w:t>
      </w:r>
      <w:r w:rsidR="001B7EA9" w:rsidRPr="00BB202C">
        <w:rPr>
          <w:rFonts w:ascii="Arial" w:hAnsi="Arial" w:cs="Arial"/>
          <w:b/>
          <w:sz w:val="18"/>
          <w:szCs w:val="18"/>
        </w:rPr>
        <w:t>Prilogi</w:t>
      </w:r>
      <w:r w:rsidR="0068226D" w:rsidRPr="00BB202C">
        <w:rPr>
          <w:rFonts w:ascii="Arial" w:hAnsi="Arial" w:cs="Arial"/>
          <w:b/>
          <w:sz w:val="18"/>
          <w:szCs w:val="18"/>
        </w:rPr>
        <w:t xml:space="preserve"> IV)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4604"/>
      </w:tblGrid>
      <w:tr w:rsidR="0068226D" w:rsidRPr="00BB202C" w14:paraId="20313055" w14:textId="77777777" w:rsidTr="0022385E">
        <w:trPr>
          <w:trHeight w:val="277"/>
        </w:trPr>
        <w:tc>
          <w:tcPr>
            <w:tcW w:w="4608" w:type="dxa"/>
          </w:tcPr>
          <w:p w14:paraId="2FEA0613" w14:textId="77777777" w:rsidR="0068226D" w:rsidRPr="00BB202C" w:rsidRDefault="00703E7A" w:rsidP="00051087">
            <w:pPr>
              <w:spacing w:before="54" w:after="66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Žel</w:t>
            </w:r>
            <w:r w:rsidR="0068226D" w:rsidRPr="00BB202C">
              <w:rPr>
                <w:rFonts w:ascii="Arial" w:hAnsi="Arial" w:cs="Arial"/>
                <w:sz w:val="18"/>
                <w:szCs w:val="18"/>
              </w:rPr>
              <w:t xml:space="preserve">ena metoda </w:t>
            </w:r>
            <w:r w:rsidR="00FA2194" w:rsidRPr="00BB202C">
              <w:rPr>
                <w:rFonts w:ascii="Arial" w:hAnsi="Arial" w:cs="Arial"/>
                <w:sz w:val="18"/>
                <w:szCs w:val="18"/>
              </w:rPr>
              <w:t>overjanja</w:t>
            </w:r>
            <w:r w:rsidR="0022385E" w:rsidRPr="00BB202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04" w:type="dxa"/>
          </w:tcPr>
          <w:p w14:paraId="3FF7CAF0" w14:textId="77777777" w:rsidR="0068226D" w:rsidRPr="00BB202C" w:rsidRDefault="0068226D" w:rsidP="00051087">
            <w:pPr>
              <w:spacing w:before="54" w:after="6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26D" w:rsidRPr="00BB202C" w14:paraId="530A6B70" w14:textId="77777777" w:rsidTr="0022385E">
        <w:trPr>
          <w:trHeight w:val="277"/>
        </w:trPr>
        <w:tc>
          <w:tcPr>
            <w:tcW w:w="4608" w:type="dxa"/>
          </w:tcPr>
          <w:p w14:paraId="1A17E9E0" w14:textId="77777777" w:rsidR="0068226D" w:rsidRPr="00BB202C" w:rsidRDefault="0068226D" w:rsidP="00051087">
            <w:pPr>
              <w:spacing w:before="54" w:after="66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Serija/lot ali serijske številke proizvodov</w:t>
            </w:r>
            <w:r w:rsidR="0022385E" w:rsidRPr="00BB202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04" w:type="dxa"/>
          </w:tcPr>
          <w:p w14:paraId="2273E44F" w14:textId="77777777" w:rsidR="0068226D" w:rsidRPr="00BB202C" w:rsidRDefault="0068226D" w:rsidP="00051087">
            <w:pPr>
              <w:spacing w:before="54" w:after="6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26D" w:rsidRPr="00BB202C" w14:paraId="11CEAE5F" w14:textId="77777777" w:rsidTr="0022385E">
        <w:trPr>
          <w:trHeight w:val="277"/>
        </w:trPr>
        <w:tc>
          <w:tcPr>
            <w:tcW w:w="4608" w:type="dxa"/>
          </w:tcPr>
          <w:p w14:paraId="51C87F21" w14:textId="77777777" w:rsidR="0068226D" w:rsidRPr="00BB202C" w:rsidRDefault="0068226D" w:rsidP="00051087">
            <w:pPr>
              <w:spacing w:before="54" w:after="66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Identifikacija serije</w:t>
            </w:r>
            <w:r w:rsidR="0022385E" w:rsidRPr="00BB202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04" w:type="dxa"/>
          </w:tcPr>
          <w:p w14:paraId="13C1EDDB" w14:textId="77777777" w:rsidR="0068226D" w:rsidRPr="00BB202C" w:rsidRDefault="0068226D" w:rsidP="00051087">
            <w:pPr>
              <w:spacing w:before="54" w:after="6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26D" w:rsidRPr="00BB202C" w14:paraId="1714A5FB" w14:textId="77777777" w:rsidTr="0022385E">
        <w:trPr>
          <w:trHeight w:val="277"/>
        </w:trPr>
        <w:tc>
          <w:tcPr>
            <w:tcW w:w="4608" w:type="dxa"/>
          </w:tcPr>
          <w:p w14:paraId="410434C0" w14:textId="77777777" w:rsidR="0068226D" w:rsidRPr="00BB202C" w:rsidRDefault="0068226D" w:rsidP="00051087">
            <w:pPr>
              <w:spacing w:before="54" w:after="66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Velikost serije</w:t>
            </w:r>
            <w:r w:rsidR="0022385E" w:rsidRPr="00BB202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04" w:type="dxa"/>
          </w:tcPr>
          <w:p w14:paraId="5968731B" w14:textId="77777777" w:rsidR="0068226D" w:rsidRPr="00BB202C" w:rsidRDefault="0068226D" w:rsidP="00051087">
            <w:pPr>
              <w:spacing w:before="54" w:after="6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26D" w:rsidRPr="00BB202C" w14:paraId="5FC068CB" w14:textId="77777777" w:rsidTr="0022385E">
        <w:trPr>
          <w:trHeight w:val="277"/>
        </w:trPr>
        <w:tc>
          <w:tcPr>
            <w:tcW w:w="4608" w:type="dxa"/>
          </w:tcPr>
          <w:p w14:paraId="0E30597D" w14:textId="77777777" w:rsidR="0068226D" w:rsidRPr="00BB202C" w:rsidRDefault="0068226D" w:rsidP="00051087">
            <w:pPr>
              <w:spacing w:before="54" w:after="66"/>
              <w:rPr>
                <w:rFonts w:ascii="Arial" w:hAnsi="Arial" w:cs="Arial"/>
                <w:sz w:val="18"/>
                <w:szCs w:val="18"/>
              </w:rPr>
            </w:pPr>
            <w:r w:rsidRPr="00BB202C">
              <w:rPr>
                <w:rFonts w:ascii="Arial" w:hAnsi="Arial" w:cs="Arial"/>
                <w:sz w:val="18"/>
                <w:szCs w:val="18"/>
              </w:rPr>
              <w:t>Preskušanje v proizvodnji glede na kateri standard</w:t>
            </w:r>
            <w:r w:rsidR="0022385E" w:rsidRPr="00BB202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04" w:type="dxa"/>
          </w:tcPr>
          <w:p w14:paraId="6FE5D8F0" w14:textId="77777777" w:rsidR="0068226D" w:rsidRPr="00BB202C" w:rsidRDefault="0068226D" w:rsidP="00051087">
            <w:pPr>
              <w:spacing w:before="54" w:after="6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812C74" w14:textId="77777777" w:rsidR="002301E0" w:rsidRPr="00BB202C" w:rsidRDefault="002301E0" w:rsidP="008B574D">
      <w:pPr>
        <w:spacing w:before="54" w:after="66"/>
        <w:rPr>
          <w:rFonts w:ascii="Arial" w:hAnsi="Arial" w:cs="Arial"/>
          <w:b/>
          <w:sz w:val="18"/>
          <w:szCs w:val="18"/>
        </w:rPr>
      </w:pPr>
    </w:p>
    <w:p w14:paraId="3D934FE2" w14:textId="77777777" w:rsidR="002456E4" w:rsidRPr="00BB202C" w:rsidRDefault="002456E4" w:rsidP="008B574D">
      <w:pPr>
        <w:spacing w:before="54" w:after="66"/>
        <w:rPr>
          <w:rFonts w:ascii="Arial" w:hAnsi="Arial" w:cs="Arial"/>
          <w:b/>
          <w:sz w:val="18"/>
          <w:szCs w:val="18"/>
        </w:rPr>
      </w:pPr>
      <w:r w:rsidRPr="00BB202C">
        <w:rPr>
          <w:rFonts w:ascii="Arial" w:hAnsi="Arial" w:cs="Arial"/>
          <w:b/>
          <w:sz w:val="18"/>
          <w:szCs w:val="18"/>
        </w:rPr>
        <w:t>6. OPOMBE IN DODATNE INFORMACIJE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C72A2" w:rsidRPr="00BB202C" w14:paraId="4407B0AE" w14:textId="77777777" w:rsidTr="009B1DC3">
        <w:trPr>
          <w:trHeight w:val="2860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60C0" w14:textId="77777777" w:rsidR="001C72A2" w:rsidRPr="00BB202C" w:rsidRDefault="001C72A2" w:rsidP="001C72A2">
            <w:pPr>
              <w:spacing w:before="54" w:after="66"/>
              <w:rPr>
                <w:rFonts w:ascii="Arial" w:hAnsi="Arial" w:cs="Arial"/>
                <w:sz w:val="17"/>
                <w:szCs w:val="17"/>
              </w:rPr>
            </w:pPr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B202C">
              <w:rPr>
                <w:rFonts w:ascii="Arial" w:hAnsi="Arial" w:cs="Arial"/>
                <w:b/>
                <w:sz w:val="17"/>
                <w:szCs w:val="17"/>
              </w:rPr>
              <w:t>‘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Medical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 device’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means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any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instrument,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apparatus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appliance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, software, material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or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other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article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>,</w:t>
            </w:r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whether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used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alone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or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combination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including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the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 software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intended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by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its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manufacturer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to be used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specifically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for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diagnostic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or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therapeutic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purposes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andnecessary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for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its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proper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application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intended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by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the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manufacturer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to be used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for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human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beings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for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the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purpose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73C882CF" w14:textId="77777777" w:rsidR="001C72A2" w:rsidRPr="00BB202C" w:rsidRDefault="001C72A2" w:rsidP="001C72A2">
            <w:pPr>
              <w:spacing w:before="54" w:after="66"/>
              <w:rPr>
                <w:rFonts w:ascii="Arial" w:hAnsi="Arial" w:cs="Arial"/>
                <w:sz w:val="17"/>
                <w:szCs w:val="17"/>
              </w:rPr>
            </w:pPr>
            <w:r w:rsidRPr="00BB202C">
              <w:rPr>
                <w:rFonts w:ascii="Arial" w:hAnsi="Arial" w:cs="Arial"/>
                <w:sz w:val="17"/>
                <w:szCs w:val="17"/>
              </w:rPr>
              <w:t xml:space="preserve">—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diagnosis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prevention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, monitoring,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treatment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or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alleviation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disease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diagnosis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, monitoring,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treatment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alleviation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or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compensationfor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an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injury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or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handicap,</w:t>
            </w:r>
          </w:p>
          <w:p w14:paraId="6E4F2FF7" w14:textId="77777777" w:rsidR="001C72A2" w:rsidRPr="00BB202C" w:rsidRDefault="001C72A2" w:rsidP="001C72A2">
            <w:pPr>
              <w:spacing w:before="54" w:after="66"/>
              <w:rPr>
                <w:rFonts w:ascii="Arial" w:hAnsi="Arial" w:cs="Arial"/>
                <w:sz w:val="17"/>
                <w:szCs w:val="17"/>
              </w:rPr>
            </w:pPr>
            <w:r w:rsidRPr="00BB202C">
              <w:rPr>
                <w:rFonts w:ascii="Arial" w:hAnsi="Arial" w:cs="Arial"/>
                <w:sz w:val="17"/>
                <w:szCs w:val="17"/>
              </w:rPr>
              <w:t xml:space="preserve">—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investigation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replacement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or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modification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the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anatomy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or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physiological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process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6EEFFECE" w14:textId="77777777" w:rsidR="001C72A2" w:rsidRPr="00BB202C" w:rsidRDefault="001C72A2" w:rsidP="001C72A2">
            <w:pPr>
              <w:spacing w:before="54" w:after="66"/>
              <w:rPr>
                <w:rFonts w:ascii="Arial" w:hAnsi="Arial" w:cs="Arial"/>
                <w:sz w:val="17"/>
                <w:szCs w:val="17"/>
              </w:rPr>
            </w:pPr>
            <w:r w:rsidRPr="00BB202C">
              <w:rPr>
                <w:rFonts w:ascii="Arial" w:hAnsi="Arial" w:cs="Arial"/>
                <w:sz w:val="17"/>
                <w:szCs w:val="17"/>
              </w:rPr>
              <w:t xml:space="preserve">—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control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conception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080F0A38" w14:textId="77777777" w:rsidR="001C72A2" w:rsidRPr="00BB202C" w:rsidRDefault="001C72A2" w:rsidP="005A1FCC">
            <w:pPr>
              <w:spacing w:before="54" w:after="6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which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does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 not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achieve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its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 principal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intended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action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or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on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the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human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body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by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pharmacological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immunological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or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metabolic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means</w:t>
            </w:r>
            <w:proofErr w:type="spellEnd"/>
            <w:r w:rsidRPr="00BB202C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proofErr w:type="spellStart"/>
            <w:r w:rsidRPr="00BB202C">
              <w:rPr>
                <w:rFonts w:ascii="Arial" w:hAnsi="Arial" w:cs="Arial"/>
                <w:b/>
                <w:sz w:val="17"/>
                <w:szCs w:val="17"/>
              </w:rPr>
              <w:t>b</w:t>
            </w:r>
            <w:r w:rsidRPr="00BB202C">
              <w:rPr>
                <w:rFonts w:ascii="Arial" w:hAnsi="Arial" w:cs="Arial"/>
                <w:sz w:val="17"/>
                <w:szCs w:val="17"/>
              </w:rPr>
              <w:t>ut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which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may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be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assisted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its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function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by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such</w:t>
            </w:r>
            <w:proofErr w:type="spellEnd"/>
            <w:r w:rsidRPr="00BB202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B202C">
              <w:rPr>
                <w:rFonts w:ascii="Arial" w:hAnsi="Arial" w:cs="Arial"/>
                <w:sz w:val="17"/>
                <w:szCs w:val="17"/>
              </w:rPr>
              <w:t>means</w:t>
            </w:r>
            <w:proofErr w:type="spellEnd"/>
            <w:r w:rsidR="00FA1527" w:rsidRPr="00BB202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C72A2" w:rsidRPr="00BB202C" w14:paraId="741F1880" w14:textId="77777777" w:rsidTr="009B1D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0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CEBC" w14:textId="77777777" w:rsidR="001C72A2" w:rsidRPr="00BB202C" w:rsidRDefault="001C72A2" w:rsidP="005A1FCC">
            <w:pPr>
              <w:spacing w:before="54" w:after="66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B202C">
              <w:rPr>
                <w:rFonts w:ascii="Arial" w:hAnsi="Arial" w:cs="Arial"/>
                <w:b/>
                <w:sz w:val="18"/>
                <w:szCs w:val="18"/>
              </w:rPr>
              <w:lastRenderedPageBreak/>
              <w:t>Classification</w:t>
            </w:r>
            <w:proofErr w:type="spellEnd"/>
            <w:r w:rsidRPr="00BB202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BB202C">
              <w:rPr>
                <w:rFonts w:ascii="Arial" w:hAnsi="Arial" w:cs="Arial"/>
                <w:b/>
                <w:sz w:val="18"/>
                <w:szCs w:val="18"/>
              </w:rPr>
              <w:t>Annex</w:t>
            </w:r>
            <w:proofErr w:type="spellEnd"/>
            <w:r w:rsidRPr="00BB202C">
              <w:rPr>
                <w:rFonts w:ascii="Arial" w:hAnsi="Arial" w:cs="Arial"/>
                <w:b/>
                <w:sz w:val="18"/>
                <w:szCs w:val="18"/>
              </w:rPr>
              <w:t xml:space="preserve"> IX 93/42/EEC)</w:t>
            </w:r>
          </w:p>
          <w:p w14:paraId="24350619" w14:textId="77777777" w:rsidR="001C72A2" w:rsidRPr="00BB202C" w:rsidRDefault="001C72A2" w:rsidP="005A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>Non-</w:t>
            </w:r>
            <w:proofErr w:type="spellStart"/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>invasive</w:t>
            </w:r>
            <w:proofErr w:type="spellEnd"/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>devices</w:t>
            </w:r>
            <w:proofErr w:type="spellEnd"/>
          </w:p>
          <w:p w14:paraId="2137B40B" w14:textId="77777777" w:rsidR="001C72A2" w:rsidRPr="00BB202C" w:rsidRDefault="001C72A2" w:rsidP="005A1FC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  <w:t>Rule 1</w:t>
            </w:r>
          </w:p>
          <w:p w14:paraId="7102BDFE" w14:textId="77777777" w:rsidR="001C72A2" w:rsidRPr="00BB202C" w:rsidRDefault="001C72A2" w:rsidP="005A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non-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invasive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unless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one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rules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set out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hereinafter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applies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.</w:t>
            </w:r>
          </w:p>
          <w:p w14:paraId="113FBBBA" w14:textId="77777777" w:rsidR="001C72A2" w:rsidRPr="00BB202C" w:rsidRDefault="001C72A2" w:rsidP="005A1FC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  <w:t>Rule 2</w:t>
            </w:r>
          </w:p>
          <w:p w14:paraId="55118B30" w14:textId="77777777" w:rsidR="001C72A2" w:rsidRPr="00BB202C" w:rsidRDefault="001C72A2" w:rsidP="005A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non-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invasive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channelling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storing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blood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body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liquids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tissues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liquids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gases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purpose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eventual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infusion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administration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introduction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into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body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IIa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:</w:t>
            </w:r>
          </w:p>
          <w:p w14:paraId="1D158842" w14:textId="77777777" w:rsidR="001C72A2" w:rsidRPr="00BB202C" w:rsidRDefault="001C72A2" w:rsidP="005A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may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be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connected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active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medical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device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IIa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ahigher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,</w:t>
            </w:r>
          </w:p>
          <w:p w14:paraId="5E18FAF5" w14:textId="77777777" w:rsidR="001C72A2" w:rsidRPr="00BB202C" w:rsidRDefault="001C72A2" w:rsidP="005A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use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storing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channelling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blood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other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body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liquids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storing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organs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parts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organs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body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tissues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other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I.</w:t>
            </w:r>
          </w:p>
          <w:p w14:paraId="7F605E92" w14:textId="77777777" w:rsidR="001C72A2" w:rsidRPr="00BB202C" w:rsidRDefault="001C72A2" w:rsidP="005A1FC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  <w:t>Rule 3</w:t>
            </w:r>
          </w:p>
          <w:p w14:paraId="2F18F183" w14:textId="77777777" w:rsidR="001C72A2" w:rsidRPr="00BB202C" w:rsidRDefault="001C72A2" w:rsidP="005A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non-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invasive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modifying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biological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chemical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composition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blood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other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body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liquids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other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liquids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infusion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into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body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IIb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unless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treatment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consists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filtration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centrifugation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exchanges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gas,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heat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IIa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.</w:t>
            </w:r>
          </w:p>
          <w:p w14:paraId="6AF60CC6" w14:textId="77777777" w:rsidR="001C72A2" w:rsidRPr="00BB202C" w:rsidRDefault="001C72A2" w:rsidP="005A1FC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  <w:t>Rule 4</w:t>
            </w:r>
          </w:p>
          <w:p w14:paraId="7C54EE21" w14:textId="77777777" w:rsidR="001C72A2" w:rsidRPr="00BB202C" w:rsidRDefault="001C72A2" w:rsidP="005A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non-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invasive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come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into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contact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with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injured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skin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:</w:t>
            </w:r>
          </w:p>
          <w:p w14:paraId="61405EE6" w14:textId="77777777" w:rsidR="001C72A2" w:rsidRPr="00BB202C" w:rsidRDefault="001C72A2" w:rsidP="005A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be used as a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mechanical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barrier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compression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absorption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exudates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,</w:t>
            </w:r>
          </w:p>
          <w:p w14:paraId="7D858195" w14:textId="77777777" w:rsidR="001C72A2" w:rsidRPr="00BB202C" w:rsidRDefault="001C72A2" w:rsidP="005A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IIb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be used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principally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with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wounds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have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breached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dermis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and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only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heal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secondary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,</w:t>
            </w:r>
          </w:p>
          <w:p w14:paraId="05C91DC7" w14:textId="77777777" w:rsidR="001C72A2" w:rsidRPr="00BB202C" w:rsidRDefault="001C72A2" w:rsidP="005A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IIa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other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including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principally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manage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micro-environment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wound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.</w:t>
            </w:r>
          </w:p>
          <w:p w14:paraId="0F881D75" w14:textId="77777777" w:rsidR="009B1DC3" w:rsidRPr="00BB202C" w:rsidRDefault="009B1DC3" w:rsidP="005A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</w:p>
          <w:p w14:paraId="73DED3E3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>Invasive</w:t>
            </w:r>
            <w:proofErr w:type="spellEnd"/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>devices</w:t>
            </w:r>
            <w:proofErr w:type="spellEnd"/>
          </w:p>
          <w:p w14:paraId="4673A91F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  <w:t>Rule 5</w:t>
            </w:r>
          </w:p>
          <w:p w14:paraId="5E2BD543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invasive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with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respect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body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orifices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other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than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surgically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invasive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and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not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connection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active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medical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device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connection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active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medical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device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I: </w:t>
            </w:r>
          </w:p>
          <w:p w14:paraId="52A164B9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transient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use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,</w:t>
            </w:r>
          </w:p>
          <w:p w14:paraId="14A1F0F1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IIa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short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-term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use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except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used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oral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cavity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as far as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pharynx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ear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canal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up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ear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drum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a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nasal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cavity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I,</w:t>
            </w:r>
          </w:p>
          <w:p w14:paraId="23A4F7F6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IIb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long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-term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use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except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used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oral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cavity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as far as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pharynx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ear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canal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up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ear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drum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a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nasal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cavity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and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not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liable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be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absorbed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mucous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membrane,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IIa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.</w:t>
            </w:r>
          </w:p>
          <w:p w14:paraId="0AC96ADE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invasive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with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respect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body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orifices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other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than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surgically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invasive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connection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active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medical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device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IIa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higher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IIa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.</w:t>
            </w:r>
          </w:p>
          <w:p w14:paraId="6C157999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  <w:t>Rule 6</w:t>
            </w:r>
          </w:p>
          <w:p w14:paraId="0EE6D035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surgically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invasive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transient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use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IIa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unless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are:</w:t>
            </w:r>
          </w:p>
          <w:p w14:paraId="47CE2AD7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specifically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control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diagnose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monitor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correct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defect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heart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central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circulatory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system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through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direct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contact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with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parts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body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III,</w:t>
            </w:r>
          </w:p>
          <w:p w14:paraId="4B4E4CAD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reusable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surgical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instruments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I,</w:t>
            </w:r>
          </w:p>
          <w:p w14:paraId="15E06922" w14:textId="77777777" w:rsidR="001C72A2" w:rsidRPr="00BB202C" w:rsidRDefault="009B1DC3" w:rsidP="009B1DC3">
            <w:pPr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specifically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use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direct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contact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with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14:paraId="5D2E007C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central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nervous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system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="001C72A2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III,</w:t>
            </w:r>
          </w:p>
          <w:p w14:paraId="48D58BA8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supply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energy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form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ionising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radiation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IIb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,</w:t>
            </w:r>
          </w:p>
          <w:p w14:paraId="435B9A7A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have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biological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effect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be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wholly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mainly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absorbed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IIb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,</w:t>
            </w:r>
          </w:p>
          <w:p w14:paraId="2C420A1F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administer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medicines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means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delivery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system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this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is done in a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manner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that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is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potentially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hazardous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taking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account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mode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application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IIb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.</w:t>
            </w:r>
          </w:p>
          <w:p w14:paraId="7C8B0BE5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  <w:t>Rule 7</w:t>
            </w:r>
          </w:p>
          <w:p w14:paraId="7D5438B7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surgically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invasive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short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-term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use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IIa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unless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:</w:t>
            </w:r>
          </w:p>
          <w:p w14:paraId="2310AD4F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either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specifically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control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diagnose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monitor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correct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defect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heart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central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circulatory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system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through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direct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contact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with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parts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body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III,</w:t>
            </w:r>
          </w:p>
          <w:p w14:paraId="51D567AB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specifically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use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direct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contact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with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central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nervous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system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III,</w:t>
            </w:r>
          </w:p>
          <w:p w14:paraId="02F6FF44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supply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energy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form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ionizing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radiation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IIb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,</w:t>
            </w:r>
          </w:p>
          <w:p w14:paraId="58AB75A5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have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biological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effect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be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wholly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mainly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absorbed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III,</w:t>
            </w:r>
          </w:p>
          <w:p w14:paraId="44CD1FA6" w14:textId="77777777" w:rsidR="009B1DC3" w:rsidRPr="00BB202C" w:rsidRDefault="009B1DC3" w:rsidP="009B1DC3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undergo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chemical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change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body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except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</w:p>
          <w:p w14:paraId="0C43F295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placed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teeth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administer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medicines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IIb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.</w:t>
            </w:r>
          </w:p>
          <w:p w14:paraId="25BDF85A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  <w:t>Rule 8</w:t>
            </w:r>
          </w:p>
          <w:p w14:paraId="03ED4D58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implantable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and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long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-term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surgically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invasive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IIb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unless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:</w:t>
            </w:r>
          </w:p>
          <w:p w14:paraId="41BCE8BC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to be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placed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teeth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IIa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,</w:t>
            </w:r>
          </w:p>
          <w:p w14:paraId="07393DE1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to be used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direct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contact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with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heart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central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circulatory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system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central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nervous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system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III,</w:t>
            </w:r>
          </w:p>
          <w:p w14:paraId="3A07A273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have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biological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effect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be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wholly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mainly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absorbed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III,</w:t>
            </w:r>
          </w:p>
          <w:p w14:paraId="51EFFB14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undergo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chemical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change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body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except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placed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teeth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administer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medicines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III.</w:t>
            </w:r>
          </w:p>
          <w:p w14:paraId="7E801E48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>Additional</w:t>
            </w:r>
            <w:proofErr w:type="spellEnd"/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>rules</w:t>
            </w:r>
            <w:proofErr w:type="spellEnd"/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>applicable</w:t>
            </w:r>
            <w:proofErr w:type="spellEnd"/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>active</w:t>
            </w:r>
            <w:proofErr w:type="spellEnd"/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>devices</w:t>
            </w:r>
            <w:proofErr w:type="spellEnd"/>
          </w:p>
          <w:p w14:paraId="14169F34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  <w:t>Rule 9</w:t>
            </w:r>
          </w:p>
          <w:p w14:paraId="42E648DC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active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therapeutic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administer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exchange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energy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IIa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unless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their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characteristics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such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that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may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administer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exchange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energy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from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human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body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a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potentially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hazardous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way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taking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account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nature,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density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and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site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application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energy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IIb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.</w:t>
            </w:r>
          </w:p>
          <w:p w14:paraId="1785F7E4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active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control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monitor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performance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active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therapeutic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IIb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directly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influence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performance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such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IIb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.</w:t>
            </w:r>
          </w:p>
          <w:p w14:paraId="0983A2C0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  <w:t>Rule 10</w:t>
            </w:r>
          </w:p>
          <w:p w14:paraId="1A0746B7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Active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diagnosis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IIa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:</w:t>
            </w:r>
          </w:p>
          <w:p w14:paraId="24309F57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supply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energy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will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be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absorbed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human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body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except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used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illuminate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patient's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body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visible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spectrum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,</w:t>
            </w:r>
          </w:p>
          <w:p w14:paraId="785DA3AB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image </w:t>
            </w:r>
            <w:r w:rsidRPr="00BB202C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sl-SI"/>
              </w:rPr>
              <w:t xml:space="preserve">in vivo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distribution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radiopharmaceuticals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,</w:t>
            </w:r>
          </w:p>
          <w:p w14:paraId="3B5CD9DF" w14:textId="77777777" w:rsidR="001C72A2" w:rsidRPr="00BB202C" w:rsidRDefault="009B1DC3" w:rsidP="009B1DC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allow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direct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diagnosis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monitoring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vital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physiological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processes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unless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specifically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monitoring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vital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physiological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parameters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where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nature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variations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is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such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that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it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could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result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immediate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danger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patient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instance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variations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cardiac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performance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respiration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activity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CNS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IIb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.</w:t>
            </w:r>
          </w:p>
        </w:tc>
      </w:tr>
      <w:tr w:rsidR="001C72A2" w:rsidRPr="00BB202C" w14:paraId="446B8F30" w14:textId="77777777" w:rsidTr="009B1D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7"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14:paraId="67FBD431" w14:textId="77777777" w:rsidR="009B1DC3" w:rsidRPr="00BB202C" w:rsidRDefault="001C72A2" w:rsidP="009B1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Active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emit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ionizing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radiation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and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diagnostic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and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therapeutic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interventional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radiology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including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control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monitor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such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directly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influence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their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performance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are in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IIb</w:t>
            </w:r>
            <w:proofErr w:type="spellEnd"/>
            <w:r w:rsidR="009B1DC3"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.</w:t>
            </w:r>
          </w:p>
          <w:p w14:paraId="43085902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  <w:t>Rule 11</w:t>
            </w:r>
          </w:p>
          <w:p w14:paraId="324B6936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active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administer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and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/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remove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medicines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body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liquids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other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substances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from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body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IIa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unless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this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is done in a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manner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:</w:t>
            </w:r>
          </w:p>
          <w:p w14:paraId="120FFB09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—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that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is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potentially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hazardous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taking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account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nature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substances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involved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part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body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concerned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andof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mode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application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IIb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.</w:t>
            </w:r>
          </w:p>
          <w:p w14:paraId="0A1E4783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  <w:t>Rule 12</w:t>
            </w:r>
          </w:p>
          <w:p w14:paraId="46AA2BC1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other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active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I.</w:t>
            </w:r>
          </w:p>
          <w:p w14:paraId="095D69AD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>Special</w:t>
            </w:r>
            <w:proofErr w:type="spellEnd"/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>Rules</w:t>
            </w:r>
            <w:proofErr w:type="spellEnd"/>
          </w:p>
          <w:p w14:paraId="5FABCE2A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  <w:t>Rule 13</w:t>
            </w:r>
          </w:p>
          <w:p w14:paraId="5D110390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incorporating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as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integral part, a substance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used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separately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be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considered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be a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medicinal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product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as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defined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Article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1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Directive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2001/83/EC,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and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is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liable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on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human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body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with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action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ancillary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that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III.</w:t>
            </w:r>
          </w:p>
          <w:p w14:paraId="70C29123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incorporating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as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integral part, a human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blood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derivative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III.</w:t>
            </w:r>
          </w:p>
          <w:p w14:paraId="7346E625" w14:textId="77777777" w:rsidR="001C72A2" w:rsidRPr="00BB202C" w:rsidRDefault="001C72A2" w:rsidP="009B1DC3">
            <w:pPr>
              <w:spacing w:before="54" w:after="6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01F81228" w14:textId="77777777" w:rsidR="009B1DC3" w:rsidRPr="00BB202C" w:rsidRDefault="001C72A2" w:rsidP="009B1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</w:pPr>
            <w:r w:rsidRPr="00BB20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1DC3" w:rsidRPr="00BB202C"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  <w:t>Rule 14</w:t>
            </w:r>
          </w:p>
          <w:p w14:paraId="24DD2D9F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used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contraception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prevention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transmission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sexually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transmitted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diseases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IIb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unless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implantable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long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term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invasive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III.</w:t>
            </w:r>
          </w:p>
          <w:p w14:paraId="542C033B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  <w:t>Rule 15</w:t>
            </w:r>
          </w:p>
          <w:p w14:paraId="3784D071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specifically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be used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disinfecting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cleaning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rinsing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when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appropriate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hydrating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contact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lenses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IIb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.</w:t>
            </w:r>
          </w:p>
          <w:p w14:paraId="7D3D4900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specifically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be used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disinfecting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medical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IIa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.</w:t>
            </w:r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Unless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specifically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be used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disinfecting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invasive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which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case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they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IIb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. </w:t>
            </w:r>
          </w:p>
          <w:p w14:paraId="33268FEB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This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rule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does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not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apply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products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that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clean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medicaldevices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other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than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contact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lenses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means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physical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action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.</w:t>
            </w:r>
          </w:p>
          <w:p w14:paraId="696BFB37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  <w:t>Rule 16</w:t>
            </w:r>
          </w:p>
          <w:p w14:paraId="6E916CCE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specifically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recording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of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X-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ray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diagnostic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images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IIa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.</w:t>
            </w:r>
          </w:p>
          <w:p w14:paraId="5C081664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b/>
                <w:iCs/>
                <w:sz w:val="17"/>
                <w:szCs w:val="17"/>
                <w:lang w:eastAsia="sl-SI"/>
              </w:rPr>
              <w:t>Rule 17</w:t>
            </w:r>
          </w:p>
          <w:p w14:paraId="3D4FE866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l-SI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All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manufactured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utilizing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animal</w:t>
            </w:r>
            <w:proofErr w:type="spellEnd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b/>
                <w:sz w:val="17"/>
                <w:szCs w:val="17"/>
                <w:lang w:eastAsia="sl-SI"/>
              </w:rPr>
              <w:t>tissues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derivatives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rendered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non-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viable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III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u w:val="single"/>
                <w:lang w:eastAsia="sl-SI"/>
              </w:rPr>
              <w:t>except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where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such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devices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intended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to come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into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contact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with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intact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skin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only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.</w:t>
            </w:r>
          </w:p>
          <w:p w14:paraId="3D936460" w14:textId="77777777" w:rsidR="009B1DC3" w:rsidRPr="00BB202C" w:rsidRDefault="009B1DC3" w:rsidP="009B1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</w:pPr>
            <w:r w:rsidRPr="00BB20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l-SI"/>
              </w:rPr>
              <w:t>Rule 18</w:t>
            </w:r>
          </w:p>
          <w:p w14:paraId="5A7E901D" w14:textId="77777777" w:rsidR="001C72A2" w:rsidRPr="00BB202C" w:rsidRDefault="009B1DC3" w:rsidP="009B1DC3">
            <w:pPr>
              <w:spacing w:before="54" w:after="66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By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derogation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from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other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rules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,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blood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bags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are in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Class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IIb</w:t>
            </w:r>
            <w:proofErr w:type="spellEnd"/>
            <w:r w:rsidRPr="00BB202C">
              <w:rPr>
                <w:rFonts w:ascii="Arial" w:eastAsia="Times New Roman" w:hAnsi="Arial" w:cs="Arial"/>
                <w:sz w:val="17"/>
                <w:szCs w:val="17"/>
                <w:lang w:eastAsia="sl-SI"/>
              </w:rPr>
              <w:t>.</w:t>
            </w:r>
          </w:p>
        </w:tc>
      </w:tr>
    </w:tbl>
    <w:p w14:paraId="6D60F86E" w14:textId="77777777" w:rsidR="001C72A2" w:rsidRPr="00BB202C" w:rsidRDefault="001C72A2" w:rsidP="008B574D">
      <w:pPr>
        <w:spacing w:before="54" w:after="66"/>
        <w:rPr>
          <w:rFonts w:ascii="Arial" w:hAnsi="Arial" w:cs="Arial"/>
          <w:b/>
          <w:sz w:val="18"/>
          <w:szCs w:val="18"/>
        </w:rPr>
      </w:pPr>
    </w:p>
    <w:p w14:paraId="3C27858E" w14:textId="77777777" w:rsidR="001C72A2" w:rsidRPr="00BB202C" w:rsidRDefault="001C72A2" w:rsidP="001C72A2">
      <w:pPr>
        <w:spacing w:before="54" w:after="66"/>
        <w:rPr>
          <w:rFonts w:ascii="Arial" w:hAnsi="Arial" w:cs="Arial"/>
          <w:b/>
          <w:sz w:val="18"/>
          <w:szCs w:val="18"/>
        </w:rPr>
      </w:pPr>
      <w:r w:rsidRPr="00BB202C">
        <w:rPr>
          <w:rFonts w:ascii="Arial" w:hAnsi="Arial" w:cs="Arial"/>
          <w:b/>
          <w:sz w:val="18"/>
          <w:szCs w:val="18"/>
        </w:rPr>
        <w:t>7. OPOMBE</w:t>
      </w: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1C72A2" w:rsidRPr="00BB202C" w14:paraId="256A0B25" w14:textId="77777777" w:rsidTr="005A1FCC">
        <w:tc>
          <w:tcPr>
            <w:tcW w:w="9212" w:type="dxa"/>
          </w:tcPr>
          <w:p w14:paraId="533B5A26" w14:textId="77777777" w:rsidR="001C72A2" w:rsidRPr="00BB202C" w:rsidRDefault="001C72A2" w:rsidP="005A1FCC">
            <w:pPr>
              <w:spacing w:before="54" w:after="66"/>
              <w:rPr>
                <w:rFonts w:ascii="Arial" w:hAnsi="Arial" w:cs="Arial"/>
                <w:sz w:val="18"/>
                <w:szCs w:val="18"/>
              </w:rPr>
            </w:pPr>
          </w:p>
          <w:p w14:paraId="26FE3B2C" w14:textId="77777777" w:rsidR="001C72A2" w:rsidRPr="00BB202C" w:rsidRDefault="001C72A2" w:rsidP="005A1FCC">
            <w:pPr>
              <w:spacing w:before="54" w:after="66"/>
              <w:rPr>
                <w:rFonts w:ascii="Arial" w:hAnsi="Arial" w:cs="Arial"/>
                <w:sz w:val="18"/>
                <w:szCs w:val="18"/>
              </w:rPr>
            </w:pPr>
          </w:p>
          <w:p w14:paraId="0230D8E3" w14:textId="77777777" w:rsidR="001C72A2" w:rsidRPr="00BB202C" w:rsidRDefault="001C72A2" w:rsidP="005A1FCC">
            <w:pPr>
              <w:spacing w:before="54" w:after="66"/>
              <w:rPr>
                <w:rFonts w:ascii="Arial" w:hAnsi="Arial" w:cs="Arial"/>
                <w:sz w:val="18"/>
                <w:szCs w:val="18"/>
              </w:rPr>
            </w:pPr>
          </w:p>
          <w:p w14:paraId="26FD1E09" w14:textId="77777777" w:rsidR="001C72A2" w:rsidRPr="00BB202C" w:rsidRDefault="001C72A2" w:rsidP="005A1FCC">
            <w:pPr>
              <w:spacing w:before="54" w:after="66"/>
              <w:rPr>
                <w:rFonts w:ascii="Arial" w:hAnsi="Arial" w:cs="Arial"/>
                <w:sz w:val="18"/>
                <w:szCs w:val="18"/>
              </w:rPr>
            </w:pPr>
          </w:p>
          <w:p w14:paraId="57760122" w14:textId="77777777" w:rsidR="001C72A2" w:rsidRPr="00BB202C" w:rsidRDefault="001C72A2" w:rsidP="005A1FCC">
            <w:pPr>
              <w:spacing w:before="54" w:after="66"/>
              <w:rPr>
                <w:rFonts w:ascii="Arial" w:hAnsi="Arial" w:cs="Arial"/>
                <w:sz w:val="18"/>
                <w:szCs w:val="18"/>
              </w:rPr>
            </w:pPr>
          </w:p>
          <w:p w14:paraId="6516593B" w14:textId="77777777" w:rsidR="001C72A2" w:rsidRPr="00BB202C" w:rsidRDefault="001C72A2" w:rsidP="005A1FCC">
            <w:pPr>
              <w:spacing w:before="54" w:after="6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3A54B1" w14:textId="77777777" w:rsidR="001C72A2" w:rsidRPr="00BB202C" w:rsidRDefault="001C72A2" w:rsidP="008B574D">
      <w:pPr>
        <w:spacing w:before="54" w:after="66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9322"/>
      </w:tblGrid>
      <w:tr w:rsidR="001C72A2" w:rsidRPr="00BB202C" w14:paraId="3038684C" w14:textId="77777777" w:rsidTr="00672084">
        <w:tc>
          <w:tcPr>
            <w:tcW w:w="9322" w:type="dxa"/>
          </w:tcPr>
          <w:p w14:paraId="08D00ABB" w14:textId="77777777" w:rsidR="001C72A2" w:rsidRPr="00BB202C" w:rsidRDefault="001C72A2" w:rsidP="005A1FCC">
            <w:pPr>
              <w:tabs>
                <w:tab w:val="right" w:leader="underscore" w:pos="9639"/>
              </w:tabs>
              <w:rPr>
                <w:rFonts w:ascii="Arial" w:hAnsi="Arial" w:cs="Arial"/>
                <w:i/>
                <w:sz w:val="18"/>
              </w:rPr>
            </w:pPr>
            <w:r w:rsidRPr="00BB202C">
              <w:rPr>
                <w:rFonts w:ascii="Arial" w:hAnsi="Arial" w:cs="Arial"/>
                <w:sz w:val="18"/>
              </w:rPr>
              <w:t>Kraj in datum</w:t>
            </w:r>
            <w:r w:rsidRPr="00BB202C">
              <w:rPr>
                <w:rFonts w:ascii="Arial" w:hAnsi="Arial" w:cs="Arial"/>
                <w:i/>
                <w:sz w:val="18"/>
              </w:rPr>
              <w:t xml:space="preserve">: </w:t>
            </w:r>
            <w:r w:rsidRPr="00BB202C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B202C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BB202C">
              <w:rPr>
                <w:rFonts w:ascii="Arial" w:hAnsi="Arial" w:cs="Arial"/>
                <w:i/>
                <w:sz w:val="18"/>
              </w:rPr>
            </w:r>
            <w:r w:rsidRPr="00BB202C">
              <w:rPr>
                <w:rFonts w:ascii="Arial" w:hAnsi="Arial" w:cs="Arial"/>
                <w:i/>
                <w:sz w:val="18"/>
              </w:rPr>
              <w:fldChar w:fldCharType="separate"/>
            </w:r>
            <w:r w:rsidR="00F16F66" w:rsidRPr="00BB202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F16F66" w:rsidRPr="00BB202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F16F66" w:rsidRPr="00BB202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F16F66" w:rsidRPr="00BB202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F16F66" w:rsidRPr="00BB202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BB202C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1C72A2" w:rsidRPr="00BB202C" w14:paraId="2536FC83" w14:textId="77777777" w:rsidTr="00672084">
        <w:tc>
          <w:tcPr>
            <w:tcW w:w="9322" w:type="dxa"/>
          </w:tcPr>
          <w:p w14:paraId="7F060692" w14:textId="77777777" w:rsidR="001C72A2" w:rsidRPr="00BB202C" w:rsidRDefault="001C72A2" w:rsidP="001C72A2">
            <w:pPr>
              <w:tabs>
                <w:tab w:val="right" w:leader="underscore" w:pos="9639"/>
              </w:tabs>
              <w:rPr>
                <w:rFonts w:ascii="Arial" w:hAnsi="Arial" w:cs="Arial"/>
                <w:i/>
                <w:sz w:val="18"/>
              </w:rPr>
            </w:pPr>
            <w:r w:rsidRPr="00BB202C">
              <w:rPr>
                <w:rFonts w:ascii="Arial" w:hAnsi="Arial" w:cs="Arial"/>
                <w:b/>
                <w:sz w:val="18"/>
              </w:rPr>
              <w:t>Za naročnika:</w:t>
            </w:r>
          </w:p>
        </w:tc>
      </w:tr>
      <w:tr w:rsidR="001C72A2" w:rsidRPr="00BB202C" w14:paraId="42030F03" w14:textId="77777777" w:rsidTr="00672084">
        <w:tc>
          <w:tcPr>
            <w:tcW w:w="9322" w:type="dxa"/>
          </w:tcPr>
          <w:p w14:paraId="4981EF9A" w14:textId="77777777" w:rsidR="001C72A2" w:rsidRPr="00BB202C" w:rsidRDefault="001C72A2" w:rsidP="005A1FCC">
            <w:pPr>
              <w:tabs>
                <w:tab w:val="right" w:leader="underscore" w:pos="9639"/>
              </w:tabs>
              <w:rPr>
                <w:rFonts w:ascii="Arial" w:hAnsi="Arial" w:cs="Arial"/>
                <w:i/>
                <w:sz w:val="18"/>
              </w:rPr>
            </w:pPr>
            <w:r w:rsidRPr="00BB202C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B202C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BB202C">
              <w:rPr>
                <w:rFonts w:ascii="Arial" w:hAnsi="Arial" w:cs="Arial"/>
                <w:i/>
                <w:sz w:val="18"/>
              </w:rPr>
            </w:r>
            <w:r w:rsidRPr="00BB202C">
              <w:rPr>
                <w:rFonts w:ascii="Arial" w:hAnsi="Arial" w:cs="Arial"/>
                <w:i/>
                <w:sz w:val="18"/>
              </w:rPr>
              <w:fldChar w:fldCharType="separate"/>
            </w:r>
            <w:r w:rsidR="00F16F66" w:rsidRPr="00BB202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F16F66" w:rsidRPr="00BB202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F16F66" w:rsidRPr="00BB202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F16F66" w:rsidRPr="00BB202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F16F66" w:rsidRPr="00BB202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BB202C">
              <w:rPr>
                <w:rFonts w:ascii="Arial" w:hAnsi="Arial" w:cs="Arial"/>
                <w:i/>
                <w:sz w:val="18"/>
              </w:rPr>
              <w:fldChar w:fldCharType="end"/>
            </w:r>
          </w:p>
          <w:p w14:paraId="18D1C1C3" w14:textId="77777777" w:rsidR="001C72A2" w:rsidRPr="00BB202C" w:rsidRDefault="001C72A2" w:rsidP="005A1FCC">
            <w:pPr>
              <w:tabs>
                <w:tab w:val="right" w:leader="underscore" w:pos="9639"/>
              </w:tabs>
              <w:rPr>
                <w:rFonts w:ascii="Arial" w:hAnsi="Arial" w:cs="Arial"/>
                <w:i/>
                <w:sz w:val="18"/>
              </w:rPr>
            </w:pPr>
            <w:r w:rsidRPr="00BB202C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B202C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BB202C">
              <w:rPr>
                <w:rFonts w:ascii="Arial" w:hAnsi="Arial" w:cs="Arial"/>
                <w:i/>
                <w:sz w:val="18"/>
              </w:rPr>
            </w:r>
            <w:r w:rsidRPr="00BB202C">
              <w:rPr>
                <w:rFonts w:ascii="Arial" w:hAnsi="Arial" w:cs="Arial"/>
                <w:i/>
                <w:sz w:val="18"/>
              </w:rPr>
              <w:fldChar w:fldCharType="separate"/>
            </w:r>
            <w:r w:rsidR="00F16F66" w:rsidRPr="00BB202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F16F66" w:rsidRPr="00BB202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F16F66" w:rsidRPr="00BB202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F16F66" w:rsidRPr="00BB202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F16F66" w:rsidRPr="00BB202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BB202C"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</w:tbl>
    <w:p w14:paraId="0A63B046" w14:textId="77777777" w:rsidR="0099172F" w:rsidRPr="00BB202C" w:rsidRDefault="0099172F" w:rsidP="008B574D">
      <w:pPr>
        <w:spacing w:before="54" w:after="66"/>
        <w:rPr>
          <w:rFonts w:ascii="Arial" w:hAnsi="Arial" w:cs="Arial"/>
          <w:b/>
          <w:sz w:val="18"/>
          <w:szCs w:val="18"/>
        </w:rPr>
      </w:pPr>
    </w:p>
    <w:tbl>
      <w:tblPr>
        <w:tblW w:w="9294" w:type="dxa"/>
        <w:tblInd w:w="-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8"/>
        <w:gridCol w:w="4253"/>
        <w:gridCol w:w="992"/>
        <w:gridCol w:w="2801"/>
      </w:tblGrid>
      <w:tr w:rsidR="00030168" w:rsidRPr="00BB202C" w14:paraId="73EE8197" w14:textId="77777777" w:rsidTr="00030168">
        <w:tc>
          <w:tcPr>
            <w:tcW w:w="9294" w:type="dxa"/>
            <w:gridSpan w:val="4"/>
          </w:tcPr>
          <w:p w14:paraId="2D6E1A2A" w14:textId="77777777" w:rsidR="00030168" w:rsidRPr="00BB202C" w:rsidRDefault="00030168" w:rsidP="00762F91">
            <w:pPr>
              <w:rPr>
                <w:rFonts w:ascii="Arial" w:hAnsi="Arial" w:cs="Arial"/>
                <w:sz w:val="18"/>
              </w:rPr>
            </w:pPr>
            <w:r w:rsidRPr="00BB202C">
              <w:rPr>
                <w:rFonts w:ascii="Arial" w:hAnsi="Arial" w:cs="Arial"/>
                <w:sz w:val="18"/>
              </w:rPr>
              <w:t>Vprašalnik, prosimo,</w:t>
            </w:r>
            <w:r w:rsidR="00FD60CB" w:rsidRPr="00BB202C">
              <w:rPr>
                <w:rFonts w:ascii="Arial" w:hAnsi="Arial" w:cs="Arial"/>
                <w:sz w:val="18"/>
              </w:rPr>
              <w:t xml:space="preserve"> izpolnite v elektronski obliki, podpišite in</w:t>
            </w:r>
            <w:r w:rsidRPr="00BB202C">
              <w:rPr>
                <w:rFonts w:ascii="Arial" w:hAnsi="Arial" w:cs="Arial"/>
                <w:sz w:val="18"/>
              </w:rPr>
              <w:t xml:space="preserve"> vrnite na naslov:</w:t>
            </w:r>
          </w:p>
        </w:tc>
      </w:tr>
      <w:tr w:rsidR="00030168" w:rsidRPr="00BB202C" w14:paraId="196CEDF6" w14:textId="77777777" w:rsidTr="00030168">
        <w:trPr>
          <w:trHeight w:val="430"/>
        </w:trPr>
        <w:tc>
          <w:tcPr>
            <w:tcW w:w="9294" w:type="dxa"/>
            <w:gridSpan w:val="4"/>
            <w:vAlign w:val="bottom"/>
          </w:tcPr>
          <w:p w14:paraId="1FEE70DF" w14:textId="6B0972C7" w:rsidR="00030168" w:rsidRPr="00B3300E" w:rsidRDefault="00B3300E" w:rsidP="00030168">
            <w:pPr>
              <w:rPr>
                <w:rFonts w:ascii="Arial" w:hAnsi="Arial" w:cs="Arial"/>
                <w:b/>
              </w:rPr>
            </w:pPr>
            <w:r w:rsidRPr="00672084">
              <w:rPr>
                <w:rFonts w:ascii="Arial" w:hAnsi="Arial" w:cs="Arial"/>
                <w:b/>
                <w:bCs/>
                <w:noProof/>
                <w:lang w:eastAsia="sl-SI"/>
              </w:rPr>
              <w:t>SIQ Ljubljana</w:t>
            </w:r>
          </w:p>
        </w:tc>
      </w:tr>
      <w:tr w:rsidR="00030168" w:rsidRPr="00BB202C" w14:paraId="4F3E9BB8" w14:textId="77777777" w:rsidTr="00030168">
        <w:trPr>
          <w:trHeight w:val="438"/>
        </w:trPr>
        <w:tc>
          <w:tcPr>
            <w:tcW w:w="9294" w:type="dxa"/>
            <w:gridSpan w:val="4"/>
          </w:tcPr>
          <w:p w14:paraId="77637A12" w14:textId="77777777" w:rsidR="00C009F5" w:rsidRPr="00072328" w:rsidRDefault="00C009F5" w:rsidP="00C009F5">
            <w:pPr>
              <w:rPr>
                <w:rFonts w:ascii="Arial" w:hAnsi="Arial" w:cs="Arial"/>
                <w:b/>
                <w:bCs/>
                <w:noProof/>
                <w:lang w:eastAsia="sl-SI"/>
              </w:rPr>
            </w:pPr>
            <w:r w:rsidRPr="00072328">
              <w:rPr>
                <w:rFonts w:ascii="Arial" w:hAnsi="Arial" w:cs="Arial"/>
                <w:b/>
                <w:bCs/>
                <w:noProof/>
                <w:lang w:eastAsia="sl-SI"/>
              </w:rPr>
              <w:t>Mašera-Spasićeva ulica 10</w:t>
            </w:r>
          </w:p>
          <w:p w14:paraId="4CD98135" w14:textId="031C1EA0" w:rsidR="00C41558" w:rsidRPr="00072328" w:rsidRDefault="008B2E91" w:rsidP="00762F91">
            <w:pPr>
              <w:rPr>
                <w:rFonts w:ascii="Arial" w:hAnsi="Arial" w:cs="Arial"/>
                <w:b/>
              </w:rPr>
            </w:pPr>
            <w:r w:rsidRPr="00072328">
              <w:rPr>
                <w:rFonts w:ascii="Arial" w:hAnsi="Arial" w:cs="Arial"/>
                <w:b/>
              </w:rPr>
              <w:t>SI -</w:t>
            </w:r>
            <w:r w:rsidR="00030168" w:rsidRPr="00072328">
              <w:rPr>
                <w:rFonts w:ascii="Arial" w:hAnsi="Arial" w:cs="Arial"/>
                <w:b/>
              </w:rPr>
              <w:t xml:space="preserve"> 1000 Ljubljana</w:t>
            </w:r>
          </w:p>
        </w:tc>
      </w:tr>
      <w:tr w:rsidR="00030168" w:rsidRPr="00BB202C" w14:paraId="20ACFA89" w14:textId="77777777" w:rsidTr="0003016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48" w:type="dxa"/>
          </w:tcPr>
          <w:p w14:paraId="2FE8CBB8" w14:textId="77777777" w:rsidR="00030168" w:rsidRPr="00BB202C" w:rsidRDefault="00030168" w:rsidP="00762F91">
            <w:pPr>
              <w:rPr>
                <w:rFonts w:ascii="Arial" w:hAnsi="Arial" w:cs="Arial"/>
                <w:sz w:val="18"/>
              </w:rPr>
            </w:pPr>
            <w:r w:rsidRPr="00BB202C">
              <w:rPr>
                <w:rFonts w:ascii="Arial" w:hAnsi="Arial" w:cs="Arial"/>
                <w:sz w:val="18"/>
              </w:rPr>
              <w:sym w:font="Wingdings" w:char="F028"/>
            </w:r>
          </w:p>
        </w:tc>
        <w:tc>
          <w:tcPr>
            <w:tcW w:w="4253" w:type="dxa"/>
          </w:tcPr>
          <w:p w14:paraId="10DC1E93" w14:textId="77777777" w:rsidR="00030168" w:rsidRPr="00BB202C" w:rsidRDefault="00030168" w:rsidP="00762F91">
            <w:pPr>
              <w:rPr>
                <w:rFonts w:ascii="Arial" w:hAnsi="Arial" w:cs="Arial"/>
                <w:sz w:val="18"/>
              </w:rPr>
            </w:pPr>
            <w:r w:rsidRPr="00BB202C">
              <w:rPr>
                <w:rFonts w:ascii="Arial" w:hAnsi="Arial" w:cs="Arial"/>
                <w:sz w:val="18"/>
              </w:rPr>
              <w:t>01 4778 149</w:t>
            </w:r>
          </w:p>
        </w:tc>
        <w:tc>
          <w:tcPr>
            <w:tcW w:w="992" w:type="dxa"/>
          </w:tcPr>
          <w:p w14:paraId="678DA0E0" w14:textId="77777777" w:rsidR="00030168" w:rsidRPr="00BB202C" w:rsidRDefault="00030168" w:rsidP="00762F91">
            <w:pPr>
              <w:rPr>
                <w:rFonts w:ascii="Arial" w:hAnsi="Arial" w:cs="Arial"/>
                <w:sz w:val="18"/>
              </w:rPr>
            </w:pPr>
            <w:r w:rsidRPr="00BB202C">
              <w:rPr>
                <w:rFonts w:ascii="Arial" w:hAnsi="Arial" w:cs="Arial"/>
                <w:sz w:val="18"/>
              </w:rPr>
              <w:t>e-</w:t>
            </w:r>
            <w:r w:rsidRPr="00BB202C">
              <w:rPr>
                <w:rFonts w:ascii="Arial" w:hAnsi="Arial" w:cs="Arial"/>
                <w:sz w:val="18"/>
              </w:rPr>
              <w:sym w:font="Wingdings" w:char="F02A"/>
            </w:r>
          </w:p>
        </w:tc>
        <w:tc>
          <w:tcPr>
            <w:tcW w:w="2801" w:type="dxa"/>
          </w:tcPr>
          <w:p w14:paraId="3F61A969" w14:textId="77777777" w:rsidR="00030168" w:rsidRPr="00BB202C" w:rsidRDefault="00030168" w:rsidP="00762F91">
            <w:pPr>
              <w:rPr>
                <w:rFonts w:ascii="Arial" w:hAnsi="Arial" w:cs="Arial"/>
                <w:sz w:val="18"/>
              </w:rPr>
            </w:pPr>
            <w:r w:rsidRPr="00BB202C">
              <w:rPr>
                <w:rFonts w:ascii="Arial" w:hAnsi="Arial" w:cs="Arial"/>
                <w:sz w:val="18"/>
              </w:rPr>
              <w:t>urejenost@siq.si</w:t>
            </w:r>
          </w:p>
        </w:tc>
      </w:tr>
      <w:tr w:rsidR="00030168" w:rsidRPr="00BB202C" w14:paraId="06B3CEDE" w14:textId="77777777" w:rsidTr="0003016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48" w:type="dxa"/>
          </w:tcPr>
          <w:p w14:paraId="271427FF" w14:textId="77777777" w:rsidR="00030168" w:rsidRPr="00BB202C" w:rsidRDefault="00030168" w:rsidP="00762F91">
            <w:pPr>
              <w:rPr>
                <w:rFonts w:ascii="Arial" w:hAnsi="Arial" w:cs="Arial"/>
                <w:sz w:val="18"/>
              </w:rPr>
            </w:pPr>
            <w:r w:rsidRPr="00BB202C">
              <w:rPr>
                <w:rFonts w:ascii="Arial" w:hAnsi="Arial" w:cs="Arial"/>
                <w:sz w:val="18"/>
              </w:rPr>
              <w:t>Faks:</w:t>
            </w:r>
          </w:p>
        </w:tc>
        <w:tc>
          <w:tcPr>
            <w:tcW w:w="4253" w:type="dxa"/>
          </w:tcPr>
          <w:p w14:paraId="4B4F2D64" w14:textId="77777777" w:rsidR="00030168" w:rsidRPr="00BB202C" w:rsidRDefault="00030168" w:rsidP="00762F91">
            <w:pPr>
              <w:rPr>
                <w:rFonts w:ascii="Arial" w:hAnsi="Arial" w:cs="Arial"/>
                <w:sz w:val="18"/>
              </w:rPr>
            </w:pPr>
            <w:r w:rsidRPr="00BB202C">
              <w:rPr>
                <w:rFonts w:ascii="Arial" w:hAnsi="Arial" w:cs="Arial"/>
                <w:sz w:val="18"/>
              </w:rPr>
              <w:t>01 4778 444</w:t>
            </w:r>
          </w:p>
        </w:tc>
        <w:tc>
          <w:tcPr>
            <w:tcW w:w="992" w:type="dxa"/>
          </w:tcPr>
          <w:p w14:paraId="378D214E" w14:textId="77777777" w:rsidR="00030168" w:rsidRPr="00BB202C" w:rsidRDefault="00030168" w:rsidP="00762F91">
            <w:pPr>
              <w:rPr>
                <w:rFonts w:ascii="Arial" w:hAnsi="Arial" w:cs="Arial"/>
                <w:sz w:val="18"/>
              </w:rPr>
            </w:pPr>
            <w:r w:rsidRPr="00BB202C">
              <w:rPr>
                <w:rFonts w:ascii="Arial" w:hAnsi="Arial" w:cs="Arial"/>
                <w:sz w:val="18"/>
              </w:rPr>
              <w:sym w:font="Wingdings" w:char="F03A"/>
            </w:r>
          </w:p>
        </w:tc>
        <w:tc>
          <w:tcPr>
            <w:tcW w:w="2801" w:type="dxa"/>
          </w:tcPr>
          <w:p w14:paraId="3C438E38" w14:textId="77777777" w:rsidR="00030168" w:rsidRPr="00BB202C" w:rsidRDefault="00030168" w:rsidP="00762F91">
            <w:pPr>
              <w:rPr>
                <w:rFonts w:ascii="Arial" w:hAnsi="Arial" w:cs="Arial"/>
                <w:sz w:val="18"/>
              </w:rPr>
            </w:pPr>
            <w:r w:rsidRPr="00BB202C">
              <w:rPr>
                <w:rFonts w:ascii="Arial" w:hAnsi="Arial" w:cs="Arial"/>
                <w:sz w:val="18"/>
              </w:rPr>
              <w:t>http://www.siq.si</w:t>
            </w:r>
          </w:p>
        </w:tc>
      </w:tr>
    </w:tbl>
    <w:p w14:paraId="3B13C9EE" w14:textId="77777777" w:rsidR="002619E9" w:rsidRPr="00BB202C" w:rsidRDefault="002619E9" w:rsidP="00030168">
      <w:pPr>
        <w:spacing w:before="54" w:after="66"/>
      </w:pPr>
    </w:p>
    <w:p w14:paraId="01367A8B" w14:textId="77777777" w:rsidR="001C72A2" w:rsidRPr="00BB202C" w:rsidRDefault="001C72A2" w:rsidP="001C72A2">
      <w:pPr>
        <w:spacing w:before="54" w:after="66"/>
        <w:rPr>
          <w:rFonts w:ascii="Arial" w:hAnsi="Arial" w:cs="Arial"/>
          <w:b/>
          <w:sz w:val="18"/>
          <w:szCs w:val="18"/>
        </w:rPr>
      </w:pPr>
      <w:r w:rsidRPr="00BB202C">
        <w:rPr>
          <w:rFonts w:ascii="Arial" w:hAnsi="Arial" w:cs="Arial"/>
          <w:b/>
          <w:sz w:val="18"/>
          <w:szCs w:val="18"/>
        </w:rPr>
        <w:lastRenderedPageBreak/>
        <w:t>8. IZPOLNI PRIGLAŠENI ORGAN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1C72A2" w:rsidRPr="005A1FCC" w14:paraId="3990D911" w14:textId="77777777" w:rsidTr="005A1FC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7DA20" w14:textId="77777777" w:rsidR="00760F37" w:rsidRPr="00BB202C" w:rsidRDefault="008658EA" w:rsidP="00760F37">
            <w:pPr>
              <w:spacing w:before="54" w:after="66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BB202C">
              <w:rPr>
                <w:rFonts w:cs="Calibri"/>
                <w:b/>
              </w:rPr>
              <w:t>Proizvod ustreza definiciji medicinskega pripomočka</w:t>
            </w:r>
            <w:r w:rsidR="00E3577D" w:rsidRPr="00BB202C">
              <w:rPr>
                <w:rFonts w:cs="Calibri"/>
                <w:b/>
              </w:rPr>
              <w:t xml:space="preserve">:   </w:t>
            </w:r>
            <w:r w:rsidR="00760F37" w:rsidRPr="00BB202C">
              <w:rPr>
                <w:rFonts w:cs="Calibri"/>
                <w:b/>
              </w:rPr>
              <w:t xml:space="preserve"> </w:t>
            </w:r>
            <w:r w:rsidR="00760F37"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F37"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="00760F37"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="00E3577D"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da</w:t>
            </w:r>
            <w:r w:rsidR="00760F37"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  </w:t>
            </w:r>
            <w:r w:rsidR="00760F37"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="00760F37"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F37"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="00760F37"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="00760F37"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ne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 </w:t>
            </w:r>
            <w:r w:rsidR="00E3577D"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 </w:t>
            </w:r>
            <w:r w:rsidR="00E3577D"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77D"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="00E3577D"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="00E3577D"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 </w:t>
            </w:r>
            <w:proofErr w:type="spellStart"/>
            <w:r w:rsidR="00E3577D" w:rsidRPr="00BB202C">
              <w:rPr>
                <w:rFonts w:ascii="Arial" w:hAnsi="Arial" w:cs="Arial"/>
                <w:sz w:val="18"/>
                <w:szCs w:val="18"/>
                <w:lang w:val="hr-BA"/>
              </w:rPr>
              <w:t>posvet</w:t>
            </w:r>
            <w:proofErr w:type="spellEnd"/>
            <w:r w:rsidR="00E3577D"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s pristojnim organom</w:t>
            </w:r>
          </w:p>
          <w:p w14:paraId="2247B6E0" w14:textId="77777777" w:rsidR="006E2E91" w:rsidRPr="00BB202C" w:rsidRDefault="00E3577D" w:rsidP="00E3577D">
            <w:pPr>
              <w:spacing w:before="120" w:after="240" w:line="240" w:lineRule="auto"/>
              <w:rPr>
                <w:rFonts w:cs="Calibri"/>
              </w:rPr>
            </w:pPr>
            <w:r w:rsidRPr="00BB202C">
              <w:rPr>
                <w:rFonts w:cs="Calibri"/>
              </w:rPr>
              <w:t>Opombe:</w:t>
            </w:r>
          </w:p>
          <w:p w14:paraId="343F65A9" w14:textId="77777777" w:rsidR="00E3577D" w:rsidRPr="00BB202C" w:rsidRDefault="00E3577D" w:rsidP="006E2E91">
            <w:pPr>
              <w:spacing w:before="240" w:after="240"/>
              <w:rPr>
                <w:rFonts w:cs="Calibri"/>
                <w:b/>
              </w:rPr>
            </w:pPr>
          </w:p>
          <w:p w14:paraId="7F2BE204" w14:textId="77777777" w:rsidR="006E2E91" w:rsidRPr="00BB202C" w:rsidRDefault="006E2E91" w:rsidP="006E2E91">
            <w:pPr>
              <w:spacing w:before="240" w:after="240"/>
              <w:rPr>
                <w:rFonts w:cs="Calibri"/>
                <w:b/>
              </w:rPr>
            </w:pPr>
            <w:r w:rsidRPr="00BB202C">
              <w:rPr>
                <w:rFonts w:cs="Calibri"/>
                <w:b/>
              </w:rPr>
              <w:t>MD koda * in ostala znanja (znotraj obsega imenovanja SIQ):</w:t>
            </w:r>
          </w:p>
          <w:p w14:paraId="518A9EF0" w14:textId="77777777" w:rsidR="006E2E91" w:rsidRPr="00BB202C" w:rsidRDefault="006E2E91" w:rsidP="006E2E91">
            <w:pPr>
              <w:spacing w:before="240" w:after="240"/>
              <w:rPr>
                <w:rFonts w:cs="Calibri"/>
                <w:b/>
              </w:rPr>
            </w:pPr>
            <w:r w:rsidRPr="00BB202C">
              <w:rPr>
                <w:rFonts w:ascii="Arial" w:hAnsi="Arial" w:cs="Arial"/>
                <w:i/>
                <w:sz w:val="18"/>
                <w:szCs w:val="18"/>
              </w:rPr>
              <w:t>*(NBOG BPG 2009-3)</w:t>
            </w:r>
          </w:p>
          <w:p w14:paraId="4E003993" w14:textId="77777777" w:rsidR="00E3577D" w:rsidRPr="00BB202C" w:rsidRDefault="00E3577D" w:rsidP="005A1FCC">
            <w:pPr>
              <w:spacing w:before="54" w:after="66"/>
              <w:rPr>
                <w:b/>
              </w:rPr>
            </w:pPr>
          </w:p>
          <w:p w14:paraId="79AD94D1" w14:textId="77777777" w:rsidR="007C022D" w:rsidRPr="00BB202C" w:rsidRDefault="007C022D" w:rsidP="005A1FCC">
            <w:pPr>
              <w:spacing w:before="54" w:after="66"/>
              <w:rPr>
                <w:b/>
              </w:rPr>
            </w:pPr>
          </w:p>
          <w:p w14:paraId="1332FCA8" w14:textId="77777777" w:rsidR="006E2E91" w:rsidRPr="00BB202C" w:rsidRDefault="006E2E91" w:rsidP="005A1FCC">
            <w:pPr>
              <w:spacing w:before="54" w:after="66"/>
              <w:rPr>
                <w:b/>
              </w:rPr>
            </w:pPr>
          </w:p>
          <w:p w14:paraId="26136DB5" w14:textId="77777777" w:rsidR="00AE7F4B" w:rsidRPr="00BB202C" w:rsidRDefault="00663B3A" w:rsidP="005A1FCC">
            <w:pPr>
              <w:spacing w:before="54" w:after="66"/>
              <w:rPr>
                <w:b/>
              </w:rPr>
            </w:pPr>
            <w:r w:rsidRPr="00BB202C">
              <w:rPr>
                <w:b/>
              </w:rPr>
              <w:t>Ustrezna k</w:t>
            </w:r>
            <w:r w:rsidR="00AE7F4B" w:rsidRPr="00BB202C">
              <w:rPr>
                <w:b/>
              </w:rPr>
              <w:t>lasifikacija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BB202C">
              <w:rPr>
                <w:rFonts w:ascii="Arial" w:hAnsi="Arial" w:cs="Arial"/>
                <w:b/>
                <w:sz w:val="18"/>
                <w:szCs w:val="18"/>
                <w:lang w:val="hr-BA"/>
              </w:rPr>
              <w:t>MP</w:t>
            </w:r>
            <w:r w:rsidR="00AE7F4B" w:rsidRPr="00BB202C">
              <w:rPr>
                <w:b/>
              </w:rPr>
              <w:t xml:space="preserve">:       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da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ab/>
              <w:t xml:space="preserve">      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ne</w:t>
            </w:r>
            <w:r w:rsidR="00E3577D"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           </w:t>
            </w:r>
            <w:r w:rsidR="00E3577D"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77D"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="00E3577D"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="00E3577D"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 </w:t>
            </w:r>
            <w:proofErr w:type="spellStart"/>
            <w:r w:rsidR="00E3577D" w:rsidRPr="00BB202C">
              <w:rPr>
                <w:rFonts w:ascii="Arial" w:hAnsi="Arial" w:cs="Arial"/>
                <w:sz w:val="18"/>
                <w:szCs w:val="18"/>
                <w:lang w:val="hr-BA"/>
              </w:rPr>
              <w:t>posvet</w:t>
            </w:r>
            <w:proofErr w:type="spellEnd"/>
            <w:r w:rsidR="00E3577D"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s pristojnim organom</w:t>
            </w:r>
          </w:p>
          <w:p w14:paraId="526486D4" w14:textId="77777777" w:rsidR="00AE7F4B" w:rsidRPr="00BB202C" w:rsidRDefault="00AE7F4B" w:rsidP="005A1FCC">
            <w:pPr>
              <w:spacing w:before="54" w:after="66"/>
            </w:pPr>
            <w:r w:rsidRPr="00BB202C">
              <w:t>Opombe:</w:t>
            </w:r>
          </w:p>
          <w:p w14:paraId="75955731" w14:textId="77777777" w:rsidR="00AE7F4B" w:rsidRPr="00BB202C" w:rsidRDefault="00AE7F4B" w:rsidP="005A1FCC">
            <w:pPr>
              <w:spacing w:before="54" w:after="66"/>
              <w:rPr>
                <w:b/>
              </w:rPr>
            </w:pPr>
          </w:p>
          <w:p w14:paraId="7D3EED61" w14:textId="77777777" w:rsidR="00B517AE" w:rsidRPr="00BB202C" w:rsidRDefault="00B517AE" w:rsidP="005A1FCC">
            <w:pPr>
              <w:spacing w:before="54" w:after="66"/>
              <w:rPr>
                <w:b/>
              </w:rPr>
            </w:pPr>
          </w:p>
          <w:p w14:paraId="7225A8BB" w14:textId="77777777" w:rsidR="00AE7F4B" w:rsidRPr="00BB202C" w:rsidRDefault="00AE7F4B" w:rsidP="005A1FCC">
            <w:pPr>
              <w:spacing w:before="54" w:after="66"/>
              <w:rPr>
                <w:b/>
              </w:rPr>
            </w:pPr>
            <w:r w:rsidRPr="00BB202C">
              <w:rPr>
                <w:b/>
              </w:rPr>
              <w:t>Ustrezen postopek ugotavljanja skladnosti</w:t>
            </w:r>
            <w:r w:rsidR="00663B3A" w:rsidRPr="00BB202C">
              <w:rPr>
                <w:b/>
              </w:rPr>
              <w:t xml:space="preserve"> MP (</w:t>
            </w:r>
            <w:r w:rsidR="00563422" w:rsidRPr="00BB202C">
              <w:rPr>
                <w:b/>
              </w:rPr>
              <w:t>Priloga MDD</w:t>
            </w:r>
            <w:r w:rsidR="00663B3A" w:rsidRPr="00BB202C">
              <w:rPr>
                <w:b/>
              </w:rPr>
              <w:t>)</w:t>
            </w:r>
            <w:r w:rsidRPr="00BB202C">
              <w:rPr>
                <w:b/>
              </w:rPr>
              <w:t>:</w:t>
            </w:r>
            <w:r w:rsidR="00663B3A" w:rsidRPr="00BB202C">
              <w:rPr>
                <w:b/>
              </w:rPr>
              <w:t xml:space="preserve">       </w:t>
            </w:r>
            <w:r w:rsidRPr="00BB202C">
              <w:rPr>
                <w:b/>
              </w:rPr>
              <w:t xml:space="preserve"> 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="0080125A" w:rsidRPr="00BB202C">
              <w:rPr>
                <w:rFonts w:ascii="Arial" w:hAnsi="Arial" w:cs="Arial"/>
                <w:sz w:val="18"/>
                <w:szCs w:val="18"/>
                <w:lang w:val="hr-BA"/>
              </w:rPr>
              <w:t>da</w:t>
            </w:r>
            <w:r w:rsidR="0080125A" w:rsidRPr="00BB202C">
              <w:rPr>
                <w:rFonts w:ascii="Arial" w:hAnsi="Arial" w:cs="Arial"/>
                <w:sz w:val="18"/>
                <w:szCs w:val="18"/>
                <w:lang w:val="hr-BA"/>
              </w:rPr>
              <w:tab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    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ne</w:t>
            </w:r>
          </w:p>
          <w:p w14:paraId="29C70FF0" w14:textId="77777777" w:rsidR="00AE7F4B" w:rsidRPr="00BB202C" w:rsidRDefault="00AE7F4B" w:rsidP="005A1FCC">
            <w:pPr>
              <w:spacing w:before="54" w:after="66"/>
            </w:pPr>
            <w:r w:rsidRPr="00BB202C">
              <w:t>Opombe:</w:t>
            </w:r>
          </w:p>
          <w:p w14:paraId="54BB235B" w14:textId="77777777" w:rsidR="009B1DC3" w:rsidRPr="00BB202C" w:rsidRDefault="009B1DC3" w:rsidP="005A1FCC">
            <w:pPr>
              <w:spacing w:before="54" w:after="66"/>
              <w:rPr>
                <w:b/>
              </w:rPr>
            </w:pPr>
          </w:p>
          <w:p w14:paraId="2A484A9A" w14:textId="77777777" w:rsidR="007C022D" w:rsidRPr="00BB202C" w:rsidRDefault="007C022D" w:rsidP="005A1FCC">
            <w:pPr>
              <w:spacing w:before="54" w:after="66"/>
              <w:rPr>
                <w:b/>
              </w:rPr>
            </w:pPr>
          </w:p>
          <w:p w14:paraId="3262C90B" w14:textId="77777777" w:rsidR="00663B3A" w:rsidRPr="00BB202C" w:rsidRDefault="00663B3A" w:rsidP="005A1FCC">
            <w:pPr>
              <w:spacing w:before="54" w:after="66"/>
              <w:rPr>
                <w:b/>
              </w:rPr>
            </w:pPr>
            <w:r w:rsidRPr="00BB202C">
              <w:rPr>
                <w:b/>
              </w:rPr>
              <w:t>Proizvajalec ima poddobavitelja kritičnih procesov</w:t>
            </w:r>
            <w:r w:rsidR="009F3B73" w:rsidRPr="00BB202C">
              <w:rPr>
                <w:b/>
              </w:rPr>
              <w:t xml:space="preserve">, ki bo vključen v presojo:    </w:t>
            </w:r>
            <w:r w:rsidRPr="00BB202C">
              <w:rPr>
                <w:b/>
              </w:rPr>
              <w:t xml:space="preserve">  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="0080125A"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da</w:t>
            </w:r>
            <w:r w:rsidR="0080125A" w:rsidRPr="00BB202C">
              <w:rPr>
                <w:rFonts w:ascii="Arial" w:hAnsi="Arial" w:cs="Arial"/>
                <w:sz w:val="18"/>
                <w:szCs w:val="18"/>
                <w:lang w:val="hr-BA"/>
              </w:rPr>
              <w:tab/>
              <w:t xml:space="preserve">          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 </w:t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</w:r>
            <w:r w:rsidR="00744D97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BB202C">
              <w:rPr>
                <w:rFonts w:ascii="Arial" w:hAnsi="Arial" w:cs="Arial"/>
                <w:sz w:val="18"/>
                <w:szCs w:val="18"/>
                <w:lang w:val="hr-BA"/>
              </w:rPr>
              <w:t xml:space="preserve"> ne</w:t>
            </w:r>
          </w:p>
          <w:p w14:paraId="12C76F55" w14:textId="77777777" w:rsidR="00AE7F4B" w:rsidRPr="00BB202C" w:rsidRDefault="006E2E91" w:rsidP="005A1FCC">
            <w:pPr>
              <w:spacing w:before="54" w:after="66"/>
            </w:pPr>
            <w:r w:rsidRPr="00BB202C">
              <w:t>Seznam lokacij za presojo (utemeljitev)</w:t>
            </w:r>
            <w:r w:rsidR="00663B3A" w:rsidRPr="00BB202C">
              <w:t>:</w:t>
            </w:r>
          </w:p>
          <w:p w14:paraId="0806DC89" w14:textId="77777777" w:rsidR="00E908C2" w:rsidRPr="00BB202C" w:rsidRDefault="00E908C2" w:rsidP="005A1FCC">
            <w:pPr>
              <w:spacing w:before="54" w:after="66"/>
              <w:rPr>
                <w:b/>
              </w:rPr>
            </w:pPr>
          </w:p>
          <w:p w14:paraId="0A472048" w14:textId="77777777" w:rsidR="008C0CD4" w:rsidRPr="00BB202C" w:rsidRDefault="008C0CD4" w:rsidP="005A1FCC">
            <w:pPr>
              <w:spacing w:before="54" w:after="66"/>
              <w:rPr>
                <w:b/>
              </w:rPr>
            </w:pPr>
          </w:p>
          <w:p w14:paraId="65AE1995" w14:textId="77777777" w:rsidR="00335F82" w:rsidRPr="00BB202C" w:rsidRDefault="00335F82" w:rsidP="00335F82">
            <w:pPr>
              <w:spacing w:before="54" w:after="66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186881" w14:textId="77777777" w:rsidR="00335F82" w:rsidRPr="00BB202C" w:rsidRDefault="00335F82" w:rsidP="00335F82">
            <w:pPr>
              <w:spacing w:before="54" w:after="66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A6E14F9" w14:textId="77777777" w:rsidR="003038D6" w:rsidRPr="00BB202C" w:rsidRDefault="003038D6" w:rsidP="00335F82">
            <w:pPr>
              <w:spacing w:before="54" w:after="66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C2774D1" w14:textId="77777777" w:rsidR="006E2E91" w:rsidRPr="00BB202C" w:rsidRDefault="006E2E91" w:rsidP="006E2E91">
            <w:pPr>
              <w:spacing w:before="240" w:after="240"/>
              <w:rPr>
                <w:rFonts w:cs="Calibri"/>
                <w:b/>
              </w:rPr>
            </w:pPr>
            <w:r w:rsidRPr="00BB202C">
              <w:rPr>
                <w:rFonts w:cs="Calibri"/>
                <w:b/>
              </w:rPr>
              <w:t xml:space="preserve">Zmožnost za izvedbo storitve:    </w:t>
            </w:r>
            <w:r w:rsidRPr="00BB202C">
              <w:rPr>
                <w:rFonts w:cs="Calibri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cs="Calibri"/>
                <w:lang w:val="hr-BA"/>
              </w:rPr>
              <w:instrText xml:space="preserve"> FORMCHECKBOX </w:instrText>
            </w:r>
            <w:r w:rsidR="00744D97">
              <w:rPr>
                <w:rFonts w:cs="Calibri"/>
                <w:lang w:val="hr-BA"/>
              </w:rPr>
            </w:r>
            <w:r w:rsidR="00744D97">
              <w:rPr>
                <w:rFonts w:cs="Calibri"/>
                <w:lang w:val="hr-BA"/>
              </w:rPr>
              <w:fldChar w:fldCharType="separate"/>
            </w:r>
            <w:r w:rsidRPr="00BB202C">
              <w:rPr>
                <w:rFonts w:cs="Calibri"/>
                <w:lang w:val="hr-BA"/>
              </w:rPr>
              <w:fldChar w:fldCharType="end"/>
            </w:r>
            <w:r w:rsidRPr="00BB202C">
              <w:rPr>
                <w:rFonts w:cs="Calibri"/>
                <w:lang w:val="hr-BA"/>
              </w:rPr>
              <w:t xml:space="preserve"> da</w:t>
            </w:r>
            <w:r w:rsidRPr="00BB202C">
              <w:rPr>
                <w:rFonts w:cs="Calibri"/>
                <w:lang w:val="hr-BA"/>
              </w:rPr>
              <w:tab/>
              <w:t xml:space="preserve">           </w:t>
            </w:r>
            <w:r w:rsidRPr="00BB202C">
              <w:rPr>
                <w:rFonts w:cs="Calibri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2C">
              <w:rPr>
                <w:rFonts w:cs="Calibri"/>
                <w:lang w:val="hr-BA"/>
              </w:rPr>
              <w:instrText xml:space="preserve"> FORMCHECKBOX </w:instrText>
            </w:r>
            <w:r w:rsidR="00744D97">
              <w:rPr>
                <w:rFonts w:cs="Calibri"/>
                <w:lang w:val="hr-BA"/>
              </w:rPr>
            </w:r>
            <w:r w:rsidR="00744D97">
              <w:rPr>
                <w:rFonts w:cs="Calibri"/>
                <w:lang w:val="hr-BA"/>
              </w:rPr>
              <w:fldChar w:fldCharType="separate"/>
            </w:r>
            <w:r w:rsidRPr="00BB202C">
              <w:rPr>
                <w:rFonts w:cs="Calibri"/>
                <w:lang w:val="hr-BA"/>
              </w:rPr>
              <w:fldChar w:fldCharType="end"/>
            </w:r>
            <w:r w:rsidRPr="00BB202C">
              <w:rPr>
                <w:rFonts w:cs="Calibri"/>
                <w:lang w:val="hr-BA"/>
              </w:rPr>
              <w:t xml:space="preserve"> ne</w:t>
            </w:r>
          </w:p>
          <w:p w14:paraId="00B94009" w14:textId="77777777" w:rsidR="008C0CD4" w:rsidRPr="00BB202C" w:rsidRDefault="00E3577D" w:rsidP="005A1FCC">
            <w:pPr>
              <w:spacing w:before="54" w:after="66"/>
              <w:rPr>
                <w:b/>
              </w:rPr>
            </w:pPr>
            <w:r w:rsidRPr="00BB202C">
              <w:rPr>
                <w:b/>
              </w:rPr>
              <w:t>Priloge</w:t>
            </w:r>
            <w:r w:rsidR="00C973FD" w:rsidRPr="00BB202C">
              <w:rPr>
                <w:b/>
              </w:rPr>
              <w:t xml:space="preserve"> </w:t>
            </w:r>
            <w:r w:rsidR="00C973FD" w:rsidRPr="00BB202C">
              <w:t>(Npr. mn</w:t>
            </w:r>
            <w:r w:rsidR="00E23218" w:rsidRPr="00BB202C">
              <w:t>enje strokovnega sodelavca, podro</w:t>
            </w:r>
            <w:r w:rsidR="00C973FD" w:rsidRPr="00BB202C">
              <w:t>bnejša obrazložitev klasifikacije,…)</w:t>
            </w:r>
            <w:r w:rsidRPr="00BB202C">
              <w:rPr>
                <w:b/>
              </w:rPr>
              <w:t xml:space="preserve">:  </w:t>
            </w:r>
          </w:p>
          <w:p w14:paraId="5DDA3F08" w14:textId="77777777" w:rsidR="00E3577D" w:rsidRPr="00BB202C" w:rsidRDefault="00E3577D" w:rsidP="005A1FCC">
            <w:pPr>
              <w:spacing w:before="54" w:after="66"/>
              <w:rPr>
                <w:b/>
              </w:rPr>
            </w:pPr>
          </w:p>
          <w:p w14:paraId="18B104BB" w14:textId="77777777" w:rsidR="003038D6" w:rsidRPr="00BB202C" w:rsidRDefault="003038D6" w:rsidP="005A1FCC">
            <w:pPr>
              <w:spacing w:before="54" w:after="66"/>
              <w:rPr>
                <w:b/>
              </w:rPr>
            </w:pPr>
          </w:p>
          <w:p w14:paraId="5A0F2B4F" w14:textId="77777777" w:rsidR="003038D6" w:rsidRPr="00BB202C" w:rsidRDefault="003038D6" w:rsidP="005A1FCC">
            <w:pPr>
              <w:spacing w:before="54" w:after="66"/>
              <w:rPr>
                <w:b/>
              </w:rPr>
            </w:pPr>
          </w:p>
          <w:p w14:paraId="12FD6A71" w14:textId="77777777" w:rsidR="003038D6" w:rsidRPr="00BB202C" w:rsidRDefault="003038D6" w:rsidP="005A1FCC">
            <w:pPr>
              <w:spacing w:before="54" w:after="66"/>
              <w:rPr>
                <w:b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888"/>
            </w:tblGrid>
            <w:tr w:rsidR="001C72A2" w:rsidRPr="00BB202C" w14:paraId="712560F9" w14:textId="77777777" w:rsidTr="008C0CD4">
              <w:tc>
                <w:tcPr>
                  <w:tcW w:w="8888" w:type="dxa"/>
                </w:tcPr>
                <w:p w14:paraId="1EE92461" w14:textId="77777777" w:rsidR="001C72A2" w:rsidRPr="00BB202C" w:rsidRDefault="001C72A2" w:rsidP="005A1FCC">
                  <w:pPr>
                    <w:tabs>
                      <w:tab w:val="right" w:leader="underscore" w:pos="9639"/>
                    </w:tabs>
                    <w:rPr>
                      <w:rFonts w:ascii="Arial" w:hAnsi="Arial" w:cs="Arial"/>
                      <w:i/>
                      <w:sz w:val="18"/>
                    </w:rPr>
                  </w:pPr>
                  <w:r w:rsidRPr="00BB202C">
                    <w:rPr>
                      <w:rFonts w:ascii="Arial" w:hAnsi="Arial" w:cs="Arial"/>
                      <w:sz w:val="18"/>
                    </w:rPr>
                    <w:t>Kraj in datum</w:t>
                  </w:r>
                  <w:r w:rsidRPr="00BB202C">
                    <w:rPr>
                      <w:rFonts w:ascii="Arial" w:hAnsi="Arial" w:cs="Arial"/>
                      <w:i/>
                      <w:sz w:val="18"/>
                    </w:rPr>
                    <w:t xml:space="preserve">: </w:t>
                  </w:r>
                  <w:r w:rsidRPr="00BB202C">
                    <w:rPr>
                      <w:rFonts w:ascii="Arial" w:hAnsi="Arial" w:cs="Arial"/>
                      <w:i/>
                      <w:sz w:val="18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 w:rsidRPr="00BB202C">
                    <w:rPr>
                      <w:rFonts w:ascii="Arial" w:hAnsi="Arial" w:cs="Arial"/>
                      <w:i/>
                      <w:sz w:val="18"/>
                    </w:rPr>
                    <w:instrText xml:space="preserve"> FORMTEXT </w:instrText>
                  </w:r>
                  <w:r w:rsidRPr="00BB202C">
                    <w:rPr>
                      <w:rFonts w:ascii="Arial" w:hAnsi="Arial" w:cs="Arial"/>
                      <w:i/>
                      <w:sz w:val="18"/>
                    </w:rPr>
                  </w:r>
                  <w:r w:rsidRPr="00BB202C">
                    <w:rPr>
                      <w:rFonts w:ascii="Arial" w:hAnsi="Arial" w:cs="Arial"/>
                      <w:i/>
                      <w:sz w:val="18"/>
                    </w:rPr>
                    <w:fldChar w:fldCharType="separate"/>
                  </w:r>
                  <w:r w:rsidR="00F16F66" w:rsidRPr="00BB202C">
                    <w:rPr>
                      <w:rFonts w:ascii="Arial" w:hAnsi="Arial" w:cs="Arial"/>
                      <w:i/>
                      <w:noProof/>
                      <w:sz w:val="18"/>
                    </w:rPr>
                    <w:t> </w:t>
                  </w:r>
                  <w:r w:rsidR="00F16F66" w:rsidRPr="00BB202C">
                    <w:rPr>
                      <w:rFonts w:ascii="Arial" w:hAnsi="Arial" w:cs="Arial"/>
                      <w:i/>
                      <w:noProof/>
                      <w:sz w:val="18"/>
                    </w:rPr>
                    <w:t> </w:t>
                  </w:r>
                  <w:r w:rsidR="00F16F66" w:rsidRPr="00BB202C">
                    <w:rPr>
                      <w:rFonts w:ascii="Arial" w:hAnsi="Arial" w:cs="Arial"/>
                      <w:i/>
                      <w:noProof/>
                      <w:sz w:val="18"/>
                    </w:rPr>
                    <w:t> </w:t>
                  </w:r>
                  <w:r w:rsidR="00F16F66" w:rsidRPr="00BB202C">
                    <w:rPr>
                      <w:rFonts w:ascii="Arial" w:hAnsi="Arial" w:cs="Arial"/>
                      <w:i/>
                      <w:noProof/>
                      <w:sz w:val="18"/>
                    </w:rPr>
                    <w:t> </w:t>
                  </w:r>
                  <w:r w:rsidR="00F16F66" w:rsidRPr="00BB202C">
                    <w:rPr>
                      <w:rFonts w:ascii="Arial" w:hAnsi="Arial" w:cs="Arial"/>
                      <w:i/>
                      <w:noProof/>
                      <w:sz w:val="18"/>
                    </w:rPr>
                    <w:t> </w:t>
                  </w:r>
                  <w:r w:rsidRPr="00BB202C">
                    <w:rPr>
                      <w:rFonts w:ascii="Arial" w:hAnsi="Arial" w:cs="Arial"/>
                      <w:i/>
                      <w:sz w:val="18"/>
                    </w:rPr>
                    <w:fldChar w:fldCharType="end"/>
                  </w:r>
                </w:p>
              </w:tc>
            </w:tr>
            <w:tr w:rsidR="001C72A2" w14:paraId="197EA30C" w14:textId="77777777" w:rsidTr="008C0CD4">
              <w:tc>
                <w:tcPr>
                  <w:tcW w:w="8888" w:type="dxa"/>
                </w:tcPr>
                <w:p w14:paraId="42061217" w14:textId="77777777" w:rsidR="006D56C2" w:rsidRDefault="001C72A2" w:rsidP="005A1FCC">
                  <w:pPr>
                    <w:tabs>
                      <w:tab w:val="right" w:leader="underscore" w:pos="9639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BB202C">
                    <w:rPr>
                      <w:rFonts w:ascii="Arial" w:hAnsi="Arial" w:cs="Arial"/>
                      <w:b/>
                      <w:sz w:val="18"/>
                      <w:szCs w:val="18"/>
                    </w:rPr>
                    <w:t>Za SIQ odobril</w:t>
                  </w:r>
                  <w:r w:rsidRPr="00BB202C">
                    <w:rPr>
                      <w:rFonts w:ascii="Arial" w:hAnsi="Arial" w:cs="Arial"/>
                      <w:b/>
                      <w:sz w:val="18"/>
                    </w:rPr>
                    <w:t>:</w:t>
                  </w:r>
                </w:p>
                <w:p w14:paraId="7DF0C9E7" w14:textId="77777777" w:rsidR="006D56C2" w:rsidRPr="006D56C2" w:rsidRDefault="006D56C2" w:rsidP="005A1FCC">
                  <w:pPr>
                    <w:tabs>
                      <w:tab w:val="right" w:leader="underscore" w:pos="9639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2A41CE37" w14:textId="77777777" w:rsidR="001C72A2" w:rsidRPr="005A1FCC" w:rsidRDefault="001C72A2" w:rsidP="005A1FCC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E426CA" w14:textId="77777777" w:rsidR="001B0195" w:rsidRDefault="001B0195" w:rsidP="006D56C2">
      <w:pPr>
        <w:spacing w:before="54" w:after="66"/>
      </w:pPr>
    </w:p>
    <w:sectPr w:rsidR="001B0195" w:rsidSect="006D56C2">
      <w:footerReference w:type="default" r:id="rId8"/>
      <w:footerReference w:type="first" r:id="rId9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F7FE7" w14:textId="77777777" w:rsidR="001A7F55" w:rsidRDefault="001A7F55" w:rsidP="00980CF1">
      <w:pPr>
        <w:spacing w:after="0" w:line="240" w:lineRule="auto"/>
      </w:pPr>
      <w:r>
        <w:separator/>
      </w:r>
    </w:p>
  </w:endnote>
  <w:endnote w:type="continuationSeparator" w:id="0">
    <w:p w14:paraId="03C06316" w14:textId="77777777" w:rsidR="001A7F55" w:rsidRDefault="001A7F55" w:rsidP="0098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+2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71317" w14:textId="77777777" w:rsidR="00F90598" w:rsidRDefault="00F90598" w:rsidP="00F90598">
    <w:pPr>
      <w:pStyle w:val="footersiq"/>
      <w:pBdr>
        <w:top w:val="single" w:sz="4" w:space="1" w:color="auto"/>
      </w:pBdr>
      <w:spacing w:before="0"/>
      <w:ind w:right="-426"/>
    </w:pPr>
  </w:p>
  <w:p w14:paraId="71141D2A" w14:textId="77777777" w:rsidR="00F90598" w:rsidRPr="00D708EC" w:rsidRDefault="00F90598" w:rsidP="00F90598">
    <w:pPr>
      <w:pStyle w:val="footersiq"/>
      <w:spacing w:before="0"/>
      <w:ind w:right="-1"/>
    </w:pPr>
    <w:r w:rsidRPr="00D708EC">
      <w:t>AN036_</w:t>
    </w:r>
    <w:r>
      <w:t>MDD</w:t>
    </w:r>
    <w:r w:rsidRPr="00D708EC">
      <w:tab/>
      <w:t xml:space="preserve">IZDAJA: </w:t>
    </w:r>
    <w:r w:rsidRPr="00072328">
      <w:t>17 / 2020-02-28</w:t>
    </w:r>
    <w:r w:rsidRPr="00D708EC">
      <w:tab/>
    </w:r>
    <w:r w:rsidRPr="00D708EC">
      <w:fldChar w:fldCharType="begin"/>
    </w:r>
    <w:r w:rsidRPr="00D708EC">
      <w:instrText xml:space="preserve"> PAGE </w:instrText>
    </w:r>
    <w:r w:rsidRPr="00D708EC">
      <w:fldChar w:fldCharType="separate"/>
    </w:r>
    <w:r>
      <w:t>1</w:t>
    </w:r>
    <w:r w:rsidRPr="00D708EC">
      <w:fldChar w:fldCharType="end"/>
    </w:r>
    <w:r w:rsidRPr="00D708EC">
      <w:t>/</w:t>
    </w:r>
    <w:r w:rsidRPr="00D708EC">
      <w:fldChar w:fldCharType="begin"/>
    </w:r>
    <w:r w:rsidRPr="00D708EC">
      <w:instrText xml:space="preserve"> NUMPAGES </w:instrText>
    </w:r>
    <w:r w:rsidRPr="00D708EC">
      <w:fldChar w:fldCharType="separate"/>
    </w:r>
    <w:r>
      <w:t>7</w:t>
    </w:r>
    <w:r w:rsidRPr="00D708EC">
      <w:fldChar w:fldCharType="end"/>
    </w:r>
  </w:p>
  <w:p w14:paraId="2BAFBCDC" w14:textId="77777777" w:rsidR="00F90598" w:rsidRPr="00F90598" w:rsidRDefault="00F90598" w:rsidP="00F90598">
    <w:pPr>
      <w:pStyle w:val="Footer"/>
      <w:pBdr>
        <w:bottom w:val="single" w:sz="4" w:space="1" w:color="auto"/>
      </w:pBdr>
      <w:tabs>
        <w:tab w:val="right" w:pos="9356"/>
      </w:tabs>
      <w:spacing w:after="0"/>
      <w:ind w:right="-569"/>
      <w:rPr>
        <w:rStyle w:val="PageNumber"/>
        <w:rFonts w:ascii="Arial" w:hAnsi="Arial" w:cs="Arial"/>
        <w:sz w:val="18"/>
        <w:lang w:val="en-GB"/>
      </w:rPr>
    </w:pPr>
  </w:p>
  <w:p w14:paraId="26663CDB" w14:textId="391970CD" w:rsidR="00946900" w:rsidRPr="00F90598" w:rsidRDefault="00F90598" w:rsidP="00F90598">
    <w:pPr>
      <w:pStyle w:val="footersiq"/>
    </w:pPr>
    <w:r w:rsidRPr="00072328">
      <w:t>SLOVENSKI INSTITUT ZA KAKOVOST IN MEROSLOVJE</w:t>
    </w:r>
    <w:r w:rsidR="003F5C33" w:rsidRPr="00072328">
      <w:t>, LJUBLJANA</w:t>
    </w:r>
    <w:r w:rsidRPr="00D708EC">
      <w:tab/>
    </w:r>
    <w:r w:rsidRPr="00D708EC">
      <w:tab/>
    </w:r>
    <w:r w:rsidRPr="00D708EC">
      <w:fldChar w:fldCharType="begin"/>
    </w:r>
    <w:r w:rsidRPr="00D708EC">
      <w:instrText xml:space="preserve">filename </w:instrText>
    </w:r>
    <w:r w:rsidRPr="00D708EC">
      <w:fldChar w:fldCharType="separate"/>
    </w:r>
    <w:r w:rsidR="00744D97">
      <w:rPr>
        <w:noProof/>
      </w:rPr>
      <w:t>AN036-17_MDD</w:t>
    </w:r>
    <w:r w:rsidRPr="00D708E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CF12" w14:textId="77777777" w:rsidR="00F90598" w:rsidRDefault="00F90598" w:rsidP="00F90598">
    <w:pPr>
      <w:pStyle w:val="footersiq"/>
      <w:pBdr>
        <w:top w:val="single" w:sz="4" w:space="1" w:color="auto"/>
      </w:pBdr>
      <w:spacing w:before="0"/>
      <w:ind w:right="-426"/>
    </w:pPr>
  </w:p>
  <w:p w14:paraId="79724FB0" w14:textId="63493B4C" w:rsidR="00F90598" w:rsidRPr="00D708EC" w:rsidRDefault="00F90598" w:rsidP="00F90598">
    <w:pPr>
      <w:pStyle w:val="footersiq"/>
      <w:spacing w:before="0"/>
      <w:ind w:right="-1"/>
    </w:pPr>
    <w:r w:rsidRPr="00D708EC">
      <w:t>AN036_</w:t>
    </w:r>
    <w:r>
      <w:t>MDD</w:t>
    </w:r>
    <w:r w:rsidRPr="00D708EC">
      <w:tab/>
      <w:t>IZDAJA: 1</w:t>
    </w:r>
    <w:r>
      <w:t>7</w:t>
    </w:r>
    <w:r w:rsidRPr="00D708EC">
      <w:t xml:space="preserve"> / 2020-02-28</w:t>
    </w:r>
    <w:r w:rsidRPr="00D708EC">
      <w:tab/>
    </w:r>
    <w:r w:rsidRPr="00D708EC">
      <w:fldChar w:fldCharType="begin"/>
    </w:r>
    <w:r w:rsidRPr="00D708EC">
      <w:instrText xml:space="preserve"> PAGE </w:instrText>
    </w:r>
    <w:r w:rsidRPr="00D708EC">
      <w:fldChar w:fldCharType="separate"/>
    </w:r>
    <w:r>
      <w:t>1</w:t>
    </w:r>
    <w:r w:rsidRPr="00D708EC">
      <w:fldChar w:fldCharType="end"/>
    </w:r>
    <w:r w:rsidRPr="00D708EC">
      <w:t>/</w:t>
    </w:r>
    <w:r w:rsidRPr="00D708EC">
      <w:fldChar w:fldCharType="begin"/>
    </w:r>
    <w:r w:rsidRPr="00D708EC">
      <w:instrText xml:space="preserve"> NUMPAGES </w:instrText>
    </w:r>
    <w:r w:rsidRPr="00D708EC">
      <w:fldChar w:fldCharType="separate"/>
    </w:r>
    <w:r>
      <w:t>1</w:t>
    </w:r>
    <w:r w:rsidRPr="00D708EC">
      <w:fldChar w:fldCharType="end"/>
    </w:r>
  </w:p>
  <w:p w14:paraId="316815B0" w14:textId="77777777" w:rsidR="00F90598" w:rsidRPr="00F90598" w:rsidRDefault="00F90598" w:rsidP="00F90598">
    <w:pPr>
      <w:pStyle w:val="Footer"/>
      <w:pBdr>
        <w:bottom w:val="single" w:sz="4" w:space="1" w:color="auto"/>
      </w:pBdr>
      <w:tabs>
        <w:tab w:val="right" w:pos="9356"/>
      </w:tabs>
      <w:spacing w:after="0"/>
      <w:ind w:right="-569"/>
      <w:rPr>
        <w:rStyle w:val="PageNumber"/>
        <w:rFonts w:ascii="Arial" w:hAnsi="Arial" w:cs="Arial"/>
        <w:sz w:val="18"/>
        <w:lang w:val="en-GB"/>
      </w:rPr>
    </w:pPr>
  </w:p>
  <w:p w14:paraId="2456305F" w14:textId="1C677E13" w:rsidR="00946900" w:rsidRPr="00F90598" w:rsidRDefault="00F90598" w:rsidP="00F90598">
    <w:pPr>
      <w:pStyle w:val="footersiq"/>
    </w:pPr>
    <w:r w:rsidRPr="00D708EC">
      <w:t>SLOVENSKI INSTITUT ZA KAKOVOST IN MEROSLOVJE</w:t>
    </w:r>
    <w:r w:rsidR="00790A5C">
      <w:t>, LJUBLJANA</w:t>
    </w:r>
    <w:r w:rsidRPr="00D708EC">
      <w:tab/>
    </w:r>
    <w:r w:rsidRPr="00D708EC">
      <w:tab/>
    </w:r>
    <w:r w:rsidRPr="00D708EC">
      <w:fldChar w:fldCharType="begin"/>
    </w:r>
    <w:r w:rsidRPr="00D708EC">
      <w:instrText xml:space="preserve">filename </w:instrText>
    </w:r>
    <w:r w:rsidRPr="00D708EC">
      <w:fldChar w:fldCharType="separate"/>
    </w:r>
    <w:r w:rsidR="00744D97">
      <w:rPr>
        <w:noProof/>
      </w:rPr>
      <w:t>AN036-17_MDD</w:t>
    </w:r>
    <w:r w:rsidRPr="00D708E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CEBEF" w14:textId="77777777" w:rsidR="001A7F55" w:rsidRDefault="001A7F55" w:rsidP="00980CF1">
      <w:pPr>
        <w:spacing w:after="0" w:line="240" w:lineRule="auto"/>
      </w:pPr>
      <w:r>
        <w:separator/>
      </w:r>
    </w:p>
  </w:footnote>
  <w:footnote w:type="continuationSeparator" w:id="0">
    <w:p w14:paraId="44E0B6B6" w14:textId="77777777" w:rsidR="001A7F55" w:rsidRDefault="001A7F55" w:rsidP="0098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2A84"/>
    <w:multiLevelType w:val="hybridMultilevel"/>
    <w:tmpl w:val="74763940"/>
    <w:lvl w:ilvl="0" w:tplc="79C614CE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+20" w:eastAsia="Times New Roman" w:hAnsi="TimesNewRoman+20" w:cs="TimesNewRoman+20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04CA"/>
    <w:multiLevelType w:val="singleLevel"/>
    <w:tmpl w:val="E2F210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B3A"/>
    <w:rsid w:val="00030168"/>
    <w:rsid w:val="00040D5B"/>
    <w:rsid w:val="00051087"/>
    <w:rsid w:val="00063105"/>
    <w:rsid w:val="00063B3A"/>
    <w:rsid w:val="00070BE5"/>
    <w:rsid w:val="000710F6"/>
    <w:rsid w:val="00072328"/>
    <w:rsid w:val="000A08E5"/>
    <w:rsid w:val="000A5EB9"/>
    <w:rsid w:val="000B3D4E"/>
    <w:rsid w:val="000C3780"/>
    <w:rsid w:val="000D6353"/>
    <w:rsid w:val="000E67C1"/>
    <w:rsid w:val="0010219D"/>
    <w:rsid w:val="001158D8"/>
    <w:rsid w:val="00122DA1"/>
    <w:rsid w:val="00130970"/>
    <w:rsid w:val="0013712D"/>
    <w:rsid w:val="00153382"/>
    <w:rsid w:val="00161106"/>
    <w:rsid w:val="0017372D"/>
    <w:rsid w:val="00194EC0"/>
    <w:rsid w:val="00196424"/>
    <w:rsid w:val="001A6319"/>
    <w:rsid w:val="001A7F55"/>
    <w:rsid w:val="001B0195"/>
    <w:rsid w:val="001B6AC2"/>
    <w:rsid w:val="001B7EA9"/>
    <w:rsid w:val="001C11A9"/>
    <w:rsid w:val="001C1931"/>
    <w:rsid w:val="001C397B"/>
    <w:rsid w:val="001C72A2"/>
    <w:rsid w:val="001E7E4B"/>
    <w:rsid w:val="00204FF4"/>
    <w:rsid w:val="002104C3"/>
    <w:rsid w:val="0022385E"/>
    <w:rsid w:val="00227DF2"/>
    <w:rsid w:val="002301E0"/>
    <w:rsid w:val="002456E4"/>
    <w:rsid w:val="002619E9"/>
    <w:rsid w:val="002647C7"/>
    <w:rsid w:val="00287018"/>
    <w:rsid w:val="002A5564"/>
    <w:rsid w:val="002D08B3"/>
    <w:rsid w:val="0030247E"/>
    <w:rsid w:val="003038D6"/>
    <w:rsid w:val="003175C9"/>
    <w:rsid w:val="00335F82"/>
    <w:rsid w:val="00360320"/>
    <w:rsid w:val="00381464"/>
    <w:rsid w:val="00393930"/>
    <w:rsid w:val="003A0D3D"/>
    <w:rsid w:val="003A2C35"/>
    <w:rsid w:val="003C6B69"/>
    <w:rsid w:val="003D4EFC"/>
    <w:rsid w:val="003E2028"/>
    <w:rsid w:val="003F5C33"/>
    <w:rsid w:val="0041299F"/>
    <w:rsid w:val="00415E23"/>
    <w:rsid w:val="00445EEE"/>
    <w:rsid w:val="00450B80"/>
    <w:rsid w:val="00465D70"/>
    <w:rsid w:val="0048284D"/>
    <w:rsid w:val="004A3653"/>
    <w:rsid w:val="004A5EF0"/>
    <w:rsid w:val="004A71D3"/>
    <w:rsid w:val="004D06B2"/>
    <w:rsid w:val="004E0176"/>
    <w:rsid w:val="004E5C93"/>
    <w:rsid w:val="004E6C73"/>
    <w:rsid w:val="00506D3D"/>
    <w:rsid w:val="00516A9C"/>
    <w:rsid w:val="00517AE1"/>
    <w:rsid w:val="005203C5"/>
    <w:rsid w:val="00541F0B"/>
    <w:rsid w:val="00560268"/>
    <w:rsid w:val="00563422"/>
    <w:rsid w:val="005A1E4E"/>
    <w:rsid w:val="005A1FCC"/>
    <w:rsid w:val="005B2B08"/>
    <w:rsid w:val="005B59C9"/>
    <w:rsid w:val="005C5382"/>
    <w:rsid w:val="005E02BD"/>
    <w:rsid w:val="005F48A3"/>
    <w:rsid w:val="00601983"/>
    <w:rsid w:val="00611279"/>
    <w:rsid w:val="00621910"/>
    <w:rsid w:val="00641EDD"/>
    <w:rsid w:val="00662400"/>
    <w:rsid w:val="00663B3A"/>
    <w:rsid w:val="00671135"/>
    <w:rsid w:val="00672084"/>
    <w:rsid w:val="00674435"/>
    <w:rsid w:val="0068226D"/>
    <w:rsid w:val="006B0E61"/>
    <w:rsid w:val="006B60C3"/>
    <w:rsid w:val="006D33EF"/>
    <w:rsid w:val="006D56C2"/>
    <w:rsid w:val="006E0B11"/>
    <w:rsid w:val="006E2E91"/>
    <w:rsid w:val="006E6CF6"/>
    <w:rsid w:val="006F483F"/>
    <w:rsid w:val="00701F1F"/>
    <w:rsid w:val="00703E7A"/>
    <w:rsid w:val="007108E1"/>
    <w:rsid w:val="00716516"/>
    <w:rsid w:val="00731D3A"/>
    <w:rsid w:val="007377FC"/>
    <w:rsid w:val="00744D97"/>
    <w:rsid w:val="00747744"/>
    <w:rsid w:val="007551FF"/>
    <w:rsid w:val="00760F37"/>
    <w:rsid w:val="00762BB8"/>
    <w:rsid w:val="00762F91"/>
    <w:rsid w:val="0076588F"/>
    <w:rsid w:val="00790A5C"/>
    <w:rsid w:val="00793ACD"/>
    <w:rsid w:val="007C022D"/>
    <w:rsid w:val="007C7D72"/>
    <w:rsid w:val="007D2341"/>
    <w:rsid w:val="007D4C1E"/>
    <w:rsid w:val="007E6D04"/>
    <w:rsid w:val="007F58A2"/>
    <w:rsid w:val="0080125A"/>
    <w:rsid w:val="00806FCC"/>
    <w:rsid w:val="00853662"/>
    <w:rsid w:val="00853AF0"/>
    <w:rsid w:val="008573F6"/>
    <w:rsid w:val="008658EA"/>
    <w:rsid w:val="008B2DC3"/>
    <w:rsid w:val="008B2E91"/>
    <w:rsid w:val="008B544D"/>
    <w:rsid w:val="008B574D"/>
    <w:rsid w:val="008C0CD4"/>
    <w:rsid w:val="008F23C7"/>
    <w:rsid w:val="00912684"/>
    <w:rsid w:val="00946900"/>
    <w:rsid w:val="00961E9A"/>
    <w:rsid w:val="0096214C"/>
    <w:rsid w:val="009703A5"/>
    <w:rsid w:val="00980CF1"/>
    <w:rsid w:val="009856C9"/>
    <w:rsid w:val="0099172F"/>
    <w:rsid w:val="00997D02"/>
    <w:rsid w:val="009A3FC3"/>
    <w:rsid w:val="009B1C0C"/>
    <w:rsid w:val="009B1DC3"/>
    <w:rsid w:val="009B35E2"/>
    <w:rsid w:val="009F3B73"/>
    <w:rsid w:val="00A01276"/>
    <w:rsid w:val="00A029E0"/>
    <w:rsid w:val="00A07D35"/>
    <w:rsid w:val="00A24857"/>
    <w:rsid w:val="00A47983"/>
    <w:rsid w:val="00A65E82"/>
    <w:rsid w:val="00A72D6D"/>
    <w:rsid w:val="00A76FF4"/>
    <w:rsid w:val="00AD78D8"/>
    <w:rsid w:val="00AE1756"/>
    <w:rsid w:val="00AE321F"/>
    <w:rsid w:val="00AE7832"/>
    <w:rsid w:val="00AE7F4B"/>
    <w:rsid w:val="00B06E80"/>
    <w:rsid w:val="00B125F3"/>
    <w:rsid w:val="00B14C0E"/>
    <w:rsid w:val="00B230C1"/>
    <w:rsid w:val="00B3300E"/>
    <w:rsid w:val="00B517AE"/>
    <w:rsid w:val="00B6367D"/>
    <w:rsid w:val="00BB202C"/>
    <w:rsid w:val="00BC4859"/>
    <w:rsid w:val="00BD2AED"/>
    <w:rsid w:val="00BF44A7"/>
    <w:rsid w:val="00C005B3"/>
    <w:rsid w:val="00C009F5"/>
    <w:rsid w:val="00C059D8"/>
    <w:rsid w:val="00C17068"/>
    <w:rsid w:val="00C21DA4"/>
    <w:rsid w:val="00C24AFF"/>
    <w:rsid w:val="00C41558"/>
    <w:rsid w:val="00C42E14"/>
    <w:rsid w:val="00C477F6"/>
    <w:rsid w:val="00C61D91"/>
    <w:rsid w:val="00C6760B"/>
    <w:rsid w:val="00C67851"/>
    <w:rsid w:val="00C77C49"/>
    <w:rsid w:val="00C91B57"/>
    <w:rsid w:val="00C973FD"/>
    <w:rsid w:val="00CD3007"/>
    <w:rsid w:val="00CE61E4"/>
    <w:rsid w:val="00CF5D92"/>
    <w:rsid w:val="00D4159D"/>
    <w:rsid w:val="00D709DA"/>
    <w:rsid w:val="00D77582"/>
    <w:rsid w:val="00D95D7D"/>
    <w:rsid w:val="00DA2596"/>
    <w:rsid w:val="00E13A8F"/>
    <w:rsid w:val="00E23218"/>
    <w:rsid w:val="00E25FEE"/>
    <w:rsid w:val="00E26602"/>
    <w:rsid w:val="00E3577D"/>
    <w:rsid w:val="00E4648D"/>
    <w:rsid w:val="00E908C2"/>
    <w:rsid w:val="00E96BEC"/>
    <w:rsid w:val="00EA6E94"/>
    <w:rsid w:val="00EB05F0"/>
    <w:rsid w:val="00EC349C"/>
    <w:rsid w:val="00ED4407"/>
    <w:rsid w:val="00EF509E"/>
    <w:rsid w:val="00F16F66"/>
    <w:rsid w:val="00F20A1C"/>
    <w:rsid w:val="00F31B23"/>
    <w:rsid w:val="00F51256"/>
    <w:rsid w:val="00F546AA"/>
    <w:rsid w:val="00F738ED"/>
    <w:rsid w:val="00F90598"/>
    <w:rsid w:val="00FA1527"/>
    <w:rsid w:val="00FA2194"/>
    <w:rsid w:val="00FA3A26"/>
    <w:rsid w:val="00FB2536"/>
    <w:rsid w:val="00FC63F9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488FC9"/>
  <w15:docId w15:val="{7D9322AD-DAEB-4C7B-9869-B4F27F4C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0E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qFormat/>
    <w:rsid w:val="00030168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/>
      <w:b/>
      <w: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4F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F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A5EB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80C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80C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80C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80CF1"/>
    <w:rPr>
      <w:sz w:val="22"/>
      <w:szCs w:val="22"/>
      <w:lang w:eastAsia="en-US"/>
    </w:rPr>
  </w:style>
  <w:style w:type="paragraph" w:customStyle="1" w:styleId="glava1">
    <w:name w:val="glava1"/>
    <w:basedOn w:val="Normal"/>
    <w:rsid w:val="00980CF1"/>
    <w:pPr>
      <w:spacing w:before="20" w:after="0" w:line="240" w:lineRule="exact"/>
      <w:jc w:val="right"/>
    </w:pPr>
    <w:rPr>
      <w:rFonts w:ascii="Arial" w:eastAsia="Times New Roman" w:hAnsi="Arial"/>
      <w:sz w:val="18"/>
      <w:szCs w:val="20"/>
      <w:lang w:val="en-GB"/>
    </w:rPr>
  </w:style>
  <w:style w:type="paragraph" w:customStyle="1" w:styleId="glava2B">
    <w:name w:val="glava2B"/>
    <w:basedOn w:val="Normal"/>
    <w:next w:val="custom"/>
    <w:rsid w:val="00980CF1"/>
    <w:pPr>
      <w:pBdr>
        <w:bottom w:val="single" w:sz="6" w:space="2" w:color="auto"/>
      </w:pBdr>
      <w:spacing w:before="40" w:after="0" w:line="240" w:lineRule="auto"/>
      <w:jc w:val="right"/>
    </w:pPr>
    <w:rPr>
      <w:rFonts w:ascii="Arial" w:eastAsia="Times New Roman" w:hAnsi="Arial"/>
      <w:b/>
      <w:sz w:val="24"/>
      <w:szCs w:val="20"/>
      <w:lang w:val="en-GB"/>
    </w:rPr>
  </w:style>
  <w:style w:type="paragraph" w:customStyle="1" w:styleId="custom">
    <w:name w:val="custom"/>
    <w:basedOn w:val="Normal"/>
    <w:rsid w:val="00980CF1"/>
    <w:pPr>
      <w:spacing w:after="0" w:line="20" w:lineRule="exact"/>
    </w:pPr>
    <w:rPr>
      <w:rFonts w:ascii="Arial" w:eastAsia="Times New Roman" w:hAnsi="Arial"/>
      <w:sz w:val="16"/>
      <w:szCs w:val="20"/>
      <w:lang w:val="en-GB"/>
    </w:rPr>
  </w:style>
  <w:style w:type="character" w:styleId="PageNumber">
    <w:name w:val="page number"/>
    <w:basedOn w:val="DefaultParagraphFont"/>
    <w:semiHidden/>
    <w:rsid w:val="00980CF1"/>
  </w:style>
  <w:style w:type="paragraph" w:customStyle="1" w:styleId="footer-psl2">
    <w:name w:val="footer-psl2"/>
    <w:basedOn w:val="Footer"/>
    <w:rsid w:val="00716516"/>
    <w:pPr>
      <w:tabs>
        <w:tab w:val="clear" w:pos="4536"/>
        <w:tab w:val="clear" w:pos="9072"/>
        <w:tab w:val="center" w:pos="4680"/>
        <w:tab w:val="right" w:pos="9360"/>
      </w:tabs>
      <w:spacing w:after="0" w:line="240" w:lineRule="atLeast"/>
    </w:pPr>
    <w:rPr>
      <w:rFonts w:ascii="Helvetica" w:eastAsia="Times New Roman" w:hAnsi="Helvetica"/>
      <w:smallCaps/>
      <w:sz w:val="18"/>
      <w:szCs w:val="20"/>
      <w:lang w:val="en-GB"/>
    </w:rPr>
  </w:style>
  <w:style w:type="paragraph" w:customStyle="1" w:styleId="footer-psl1">
    <w:name w:val="footer-psl1"/>
    <w:basedOn w:val="Footer"/>
    <w:rsid w:val="00560268"/>
    <w:pPr>
      <w:pBdr>
        <w:top w:val="single" w:sz="6" w:space="1" w:color="auto"/>
      </w:pBdr>
      <w:tabs>
        <w:tab w:val="clear" w:pos="4536"/>
        <w:tab w:val="clear" w:pos="9072"/>
        <w:tab w:val="center" w:pos="4680"/>
        <w:tab w:val="right" w:pos="9360"/>
      </w:tabs>
      <w:spacing w:after="0" w:line="160" w:lineRule="exact"/>
    </w:pPr>
    <w:rPr>
      <w:rFonts w:ascii="Helvetica" w:eastAsia="Times New Roman" w:hAnsi="Helvetica"/>
      <w:sz w:val="20"/>
      <w:szCs w:val="20"/>
      <w:lang w:eastAsia="sl-SI"/>
    </w:rPr>
  </w:style>
  <w:style w:type="paragraph" w:customStyle="1" w:styleId="footer-psl3">
    <w:name w:val="footer-psl3"/>
    <w:basedOn w:val="Footer"/>
    <w:rsid w:val="00560268"/>
    <w:pPr>
      <w:pBdr>
        <w:bottom w:val="single" w:sz="6" w:space="1" w:color="auto"/>
      </w:pBdr>
      <w:tabs>
        <w:tab w:val="clear" w:pos="4536"/>
        <w:tab w:val="clear" w:pos="9072"/>
        <w:tab w:val="center" w:pos="4680"/>
        <w:tab w:val="right" w:pos="9360"/>
      </w:tabs>
      <w:spacing w:after="0" w:line="160" w:lineRule="exact"/>
    </w:pPr>
    <w:rPr>
      <w:rFonts w:ascii="Helvetica" w:eastAsia="Times New Roman" w:hAnsi="Helvetica"/>
      <w:sz w:val="20"/>
      <w:szCs w:val="20"/>
      <w:lang w:eastAsia="sl-SI"/>
    </w:rPr>
  </w:style>
  <w:style w:type="paragraph" w:customStyle="1" w:styleId="footersiq">
    <w:name w:val="footer_siq"/>
    <w:basedOn w:val="Footer"/>
    <w:rsid w:val="00F90598"/>
    <w:pPr>
      <w:tabs>
        <w:tab w:val="clear" w:pos="4536"/>
        <w:tab w:val="clear" w:pos="9072"/>
        <w:tab w:val="center" w:pos="4680"/>
        <w:tab w:val="right" w:pos="9360"/>
      </w:tabs>
      <w:spacing w:before="80" w:after="0" w:line="240" w:lineRule="auto"/>
    </w:pPr>
    <w:rPr>
      <w:rFonts w:ascii="Helvetica" w:eastAsia="Times New Roman" w:hAnsi="Helvetica"/>
      <w:sz w:val="1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ems\AppData\Local\Microsoft\Windows\INetCache\Content.Outlook\7G2Y50FA\AN036_M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AN036_MDD</Template>
  <TotalTime>18</TotalTime>
  <Pages>7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info</dc:creator>
  <cp:lastModifiedBy>Sabina Bauman</cp:lastModifiedBy>
  <cp:revision>14</cp:revision>
  <cp:lastPrinted>2020-04-06T09:24:00Z</cp:lastPrinted>
  <dcterms:created xsi:type="dcterms:W3CDTF">2017-11-24T16:46:00Z</dcterms:created>
  <dcterms:modified xsi:type="dcterms:W3CDTF">2020-04-06T09:25:00Z</dcterms:modified>
</cp:coreProperties>
</file>